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uto" w:line="360" w:before="0" w:after="0"/>
        <w:jc w:val="left"/>
        <w:rPr/>
      </w:pPr>
      <w:r>
        <w:rPr>
          <w:rFonts w:ascii="Arial" w:hAnsi="Arial"/>
          <w:b/>
          <w:bCs/>
          <w:color w:val="auto"/>
          <w:sz w:val="24"/>
          <w:szCs w:val="24"/>
        </w:rPr>
        <w:t xml:space="preserve">Na czym polega </w:t>
      </w:r>
      <w:r>
        <w:rPr>
          <w:rFonts w:ascii="Arial" w:hAnsi="Arial"/>
          <w:b/>
          <w:bCs/>
          <w:color w:val="auto"/>
          <w:sz w:val="24"/>
          <w:szCs w:val="24"/>
        </w:rPr>
        <w:t>staż</w:t>
      </w:r>
    </w:p>
    <w:p>
      <w:pPr>
        <w:pStyle w:val="Tretekstu"/>
        <w:bidi w:val="0"/>
        <w:spacing w:lineRule="auto" w:line="360" w:before="0" w:after="0"/>
        <w:jc w:val="left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>Staż polega na nabywaniu umiejętności praktycznych do wykonywania pracy przez wykonywanie zadań w miejscu pracy bez nawiązywania stosunku pracy z pracodawcą.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</w:rPr>
        <w:t>Okres odbywania stażu nie może być krótszy niż 3 miesiące.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J</w:t>
      </w:r>
      <w:r>
        <w:rPr>
          <w:rFonts w:ascii="Arial" w:hAnsi="Arial"/>
          <w:b/>
          <w:sz w:val="24"/>
          <w:szCs w:val="24"/>
        </w:rPr>
        <w:t>ak zorganizować staż</w:t>
      </w:r>
    </w:p>
    <w:p>
      <w:pPr>
        <w:pStyle w:val="Tretekstu"/>
        <w:bidi w:val="0"/>
        <w:spacing w:lineRule="auto" w:line="360" w:before="0" w:after="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Wniosek o </w:t>
      </w:r>
      <w:r>
        <w:rPr>
          <w:rFonts w:eastAsia="Times New Roman" w:ascii="Arial" w:hAnsi="Arial"/>
          <w:b w:val="false"/>
          <w:bCs/>
          <w:color w:val="000000"/>
          <w:sz w:val="24"/>
          <w:szCs w:val="20"/>
          <w:lang w:eastAsia="ar-SA"/>
        </w:rPr>
        <w:t>zawarcie umowy o zorganizowanie stażu</w:t>
      </w:r>
      <w:r>
        <w:rPr>
          <w:rFonts w:eastAsia="Times New Roman" w:ascii="Arial" w:hAnsi="Arial"/>
          <w:b w:val="false"/>
          <w:bCs/>
          <w:color w:val="000000"/>
          <w:sz w:val="24"/>
          <w:szCs w:val="28"/>
          <w:lang w:eastAsia="ar-SA"/>
        </w:rPr>
        <w:t xml:space="preserve"> składa </w:t>
      </w:r>
      <w:r>
        <w:rPr>
          <w:rFonts w:eastAsia="Times New Roman" w:ascii="Arial" w:hAnsi="Arial"/>
          <w:b w:val="false"/>
          <w:bCs/>
          <w:color w:val="000000"/>
          <w:sz w:val="24"/>
          <w:szCs w:val="28"/>
          <w:lang w:eastAsia="ar-SA"/>
        </w:rPr>
        <w:t>pracodawca</w:t>
      </w:r>
      <w:r>
        <w:rPr>
          <w:rFonts w:eastAsia="Times New Roman" w:ascii="Arial" w:hAnsi="Arial"/>
          <w:b w:val="false"/>
          <w:bCs/>
          <w:color w:val="000000"/>
          <w:sz w:val="24"/>
          <w:szCs w:val="28"/>
          <w:lang w:eastAsia="ar-SA"/>
        </w:rPr>
        <w:t xml:space="preserve"> czyli organizator stażu. </w:t>
      </w:r>
    </w:p>
    <w:p>
      <w:pPr>
        <w:pStyle w:val="Tretekstu"/>
        <w:bidi w:val="0"/>
        <w:spacing w:lineRule="auto" w:line="360" w:before="0" w:after="0"/>
        <w:jc w:val="both"/>
        <w:rPr/>
      </w:pPr>
      <w:r>
        <w:rPr>
          <w:rFonts w:eastAsia="Times New Roman" w:ascii="Arial" w:hAnsi="Arial"/>
          <w:b w:val="false"/>
          <w:bCs w:val="false"/>
          <w:color w:val="000000"/>
          <w:sz w:val="24"/>
          <w:szCs w:val="24"/>
          <w:lang w:eastAsia="ar-SA"/>
        </w:rPr>
        <w:t xml:space="preserve">Termin naboru wniosków ogłaszany jest na stronie </w:t>
      </w:r>
      <w:hyperlink r:id="rId2">
        <w:r>
          <w:rPr>
            <w:rStyle w:val="Czeinternetowe"/>
            <w:rFonts w:ascii="Arial" w:hAnsi="Arial"/>
          </w:rPr>
          <w:t>www.gupkrakow.pl</w:t>
        </w:r>
      </w:hyperlink>
      <w:r>
        <w:rPr>
          <w:rFonts w:eastAsia="Times New Roman" w:ascii="Arial" w:hAnsi="Arial"/>
          <w:b w:val="false"/>
          <w:bCs w:val="false"/>
          <w:color w:val="000000"/>
          <w:sz w:val="24"/>
          <w:szCs w:val="24"/>
          <w:lang w:eastAsia="ar-SA"/>
        </w:rPr>
        <w:t xml:space="preserve"> w zakładce Aktualności.  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Kto może być skierowywany na staż </w:t>
      </w:r>
      <w:r>
        <w:rPr>
          <w:rFonts w:ascii="Arial" w:hAnsi="Arial"/>
          <w:b/>
          <w:sz w:val="24"/>
          <w:szCs w:val="24"/>
        </w:rPr>
        <w:t>finansowany z PFRON</w:t>
      </w:r>
      <w:r>
        <w:rPr>
          <w:rFonts w:ascii="Arial" w:hAnsi="Arial"/>
          <w:b/>
          <w:sz w:val="24"/>
          <w:szCs w:val="24"/>
        </w:rPr>
        <w:t>: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Osoba niepełnosprawna zarejestrowana w GUP jako poszukująca pracy </w:t>
      </w:r>
      <w:r>
        <w:rPr>
          <w:rFonts w:ascii="Arial" w:hAnsi="Arial"/>
          <w:sz w:val="24"/>
          <w:szCs w:val="24"/>
        </w:rPr>
        <w:t xml:space="preserve">i </w:t>
      </w:r>
      <w:r>
        <w:rPr>
          <w:rFonts w:ascii="Arial" w:hAnsi="Arial"/>
          <w:sz w:val="24"/>
          <w:szCs w:val="24"/>
        </w:rPr>
        <w:t>niepozostająca w zatrudnieniu.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Uwaga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eastAsia="Times New Roman" w:ascii="Arial" w:hAnsi="Arial"/>
          <w:b w:val="false"/>
          <w:bCs w:val="false"/>
          <w:color w:val="000000"/>
          <w:sz w:val="24"/>
          <w:szCs w:val="24"/>
          <w:lang w:eastAsia="ar-SA"/>
        </w:rPr>
        <w:t xml:space="preserve">Osoba niepełnosprawna zarejestrowana w GUP jako </w:t>
      </w:r>
      <w:r>
        <w:rPr>
          <w:rFonts w:eastAsia="Times New Roman" w:ascii="Arial" w:hAnsi="Arial"/>
          <w:b w:val="false"/>
          <w:bCs w:val="false"/>
          <w:color w:val="000000"/>
          <w:sz w:val="24"/>
          <w:szCs w:val="24"/>
          <w:lang w:eastAsia="ar-SA"/>
        </w:rPr>
        <w:t>bezrobotna może korzystać tylko ze staży finansowanych z Funduszu Pracy lub Europejskiego Funduszu Społecznego.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Realizacja:</w:t>
      </w:r>
    </w:p>
    <w:p>
      <w:pPr>
        <w:pStyle w:val="Tretekstu"/>
        <w:bidi w:val="0"/>
        <w:spacing w:lineRule="auto" w:line="360" w:before="0" w:after="0"/>
        <w:jc w:val="both"/>
        <w:rPr/>
      </w:pPr>
      <w:r>
        <w:rPr>
          <w:rFonts w:ascii="Arial" w:hAnsi="Arial"/>
          <w:sz w:val="24"/>
          <w:szCs w:val="24"/>
        </w:rPr>
        <w:t xml:space="preserve">Staż może być realizowany na podstawie wniosku </w:t>
      </w:r>
      <w:r>
        <w:rPr>
          <w:rFonts w:ascii="Arial" w:hAnsi="Arial"/>
          <w:sz w:val="24"/>
          <w:szCs w:val="24"/>
        </w:rPr>
        <w:t xml:space="preserve">o zawarcie umowy o zorganizowanie stażu, </w:t>
      </w:r>
      <w:r>
        <w:rPr>
          <w:rFonts w:ascii="Arial" w:hAnsi="Arial"/>
          <w:sz w:val="24"/>
          <w:szCs w:val="24"/>
        </w:rPr>
        <w:t xml:space="preserve">który składa </w:t>
      </w:r>
      <w:r>
        <w:rPr>
          <w:rFonts w:ascii="Arial" w:hAnsi="Arial"/>
          <w:sz w:val="24"/>
          <w:szCs w:val="24"/>
        </w:rPr>
        <w:t>pracodawca</w:t>
      </w:r>
      <w:r>
        <w:rPr>
          <w:rFonts w:ascii="Arial" w:hAnsi="Arial"/>
          <w:sz w:val="24"/>
          <w:szCs w:val="24"/>
        </w:rPr>
        <w:t xml:space="preserve"> (organizator stażu).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wniosku organizator stażu może wskazać swojego kandydata </w:t>
      </w:r>
      <w:r>
        <w:rPr>
          <w:rFonts w:ascii="Arial" w:hAnsi="Arial"/>
          <w:sz w:val="24"/>
          <w:szCs w:val="24"/>
        </w:rPr>
        <w:t>do odbycia stażu</w:t>
      </w:r>
      <w:r>
        <w:rPr>
          <w:rFonts w:ascii="Arial" w:hAnsi="Arial"/>
          <w:sz w:val="24"/>
          <w:szCs w:val="24"/>
        </w:rPr>
        <w:t>.</w:t>
      </w:r>
    </w:p>
    <w:p>
      <w:pPr>
        <w:pStyle w:val="Tretekstu"/>
        <w:bidi w:val="0"/>
        <w:spacing w:lineRule="auto" w:line="360" w:before="0" w:after="0"/>
        <w:jc w:val="both"/>
        <w:rPr/>
      </w:pPr>
      <w:r>
        <w:rPr>
          <w:rFonts w:ascii="Arial" w:hAnsi="Arial"/>
          <w:sz w:val="24"/>
          <w:szCs w:val="24"/>
        </w:rPr>
        <w:t xml:space="preserve">Po </w:t>
      </w:r>
      <w:r>
        <w:rPr>
          <w:rFonts w:ascii="Arial" w:hAnsi="Arial"/>
          <w:sz w:val="24"/>
          <w:szCs w:val="24"/>
        </w:rPr>
        <w:t>dokonaniu</w:t>
      </w:r>
      <w:r>
        <w:rPr>
          <w:rFonts w:ascii="Arial" w:hAnsi="Arial"/>
          <w:sz w:val="24"/>
          <w:szCs w:val="24"/>
        </w:rPr>
        <w:t xml:space="preserve"> wyboru osoby na staż Urząd zawier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z organizatorem stażu Umowę. 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Uwaga 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Stażysta nie jest pracownikiem w rozumieniu Kodek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u Pracy. </w:t>
      </w:r>
    </w:p>
    <w:p>
      <w:pPr>
        <w:pStyle w:val="Tretekstu"/>
        <w:bidi w:val="0"/>
        <w:spacing w:lineRule="auto" w:line="360" w:before="0" w:after="0"/>
        <w:jc w:val="both"/>
        <w:rPr/>
      </w:pPr>
      <w:r>
        <w:rPr>
          <w:rFonts w:ascii="Arial" w:hAnsi="Arial"/>
          <w:sz w:val="24"/>
          <w:szCs w:val="24"/>
        </w:rPr>
        <w:t xml:space="preserve">Zasady </w:t>
      </w:r>
      <w:r>
        <w:rPr>
          <w:rFonts w:ascii="Arial" w:hAnsi="Arial"/>
          <w:sz w:val="24"/>
          <w:szCs w:val="24"/>
        </w:rPr>
        <w:t>od</w:t>
      </w:r>
      <w:r>
        <w:rPr>
          <w:rFonts w:ascii="Arial" w:hAnsi="Arial"/>
          <w:sz w:val="24"/>
          <w:szCs w:val="24"/>
        </w:rPr>
        <w:t>bywania stażu reguluje</w:t>
      </w:r>
      <w:r>
        <w:rPr>
          <w:rFonts w:ascii="Arial" w:hAnsi="Arial"/>
          <w:sz w:val="24"/>
          <w:szCs w:val="24"/>
        </w:rPr>
        <w:t xml:space="preserve"> rozporządzenie.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Ważne!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Tretekstu"/>
        <w:bidi w:val="0"/>
        <w:spacing w:lineRule="auto" w:line="360" w:before="0" w:after="0"/>
        <w:jc w:val="both"/>
        <w:rPr/>
      </w:pPr>
      <w:r>
        <w:rPr>
          <w:rFonts w:ascii="Arial" w:hAnsi="Arial"/>
          <w:sz w:val="24"/>
          <w:szCs w:val="24"/>
        </w:rPr>
        <w:t>Stażyście przysługuj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 xml:space="preserve"> 2 dniu </w:t>
      </w:r>
      <w:r>
        <w:rPr>
          <w:rFonts w:ascii="Arial" w:hAnsi="Arial"/>
          <w:sz w:val="24"/>
          <w:szCs w:val="24"/>
        </w:rPr>
        <w:t>wolnego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</w:t>
      </w:r>
      <w:r>
        <w:rPr>
          <w:rFonts w:ascii="Arial" w:hAnsi="Arial"/>
          <w:sz w:val="24"/>
          <w:szCs w:val="24"/>
        </w:rPr>
        <w:t xml:space="preserve">a każde 30 dni </w:t>
      </w:r>
      <w:r>
        <w:rPr>
          <w:rFonts w:ascii="Arial" w:hAnsi="Arial"/>
          <w:sz w:val="24"/>
          <w:szCs w:val="24"/>
        </w:rPr>
        <w:t xml:space="preserve">kalendarzowych </w:t>
      </w:r>
      <w:r>
        <w:rPr>
          <w:rFonts w:ascii="Arial" w:hAnsi="Arial"/>
          <w:sz w:val="24"/>
          <w:szCs w:val="24"/>
        </w:rPr>
        <w:t>odby</w:t>
      </w:r>
      <w:r>
        <w:rPr>
          <w:rFonts w:ascii="Arial" w:hAnsi="Arial"/>
          <w:sz w:val="24"/>
          <w:szCs w:val="24"/>
        </w:rPr>
        <w:t>wania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stażu.</w:t>
      </w:r>
    </w:p>
    <w:p>
      <w:pPr>
        <w:pStyle w:val="Tretekstu"/>
        <w:bidi w:val="0"/>
        <w:spacing w:lineRule="auto" w:line="36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długotrwałego zwolnienia lekarskiego uniemożliwiając</w:t>
      </w:r>
      <w:r>
        <w:rPr>
          <w:rFonts w:ascii="Arial" w:hAnsi="Arial"/>
          <w:sz w:val="24"/>
          <w:szCs w:val="24"/>
        </w:rPr>
        <w:t>ego</w:t>
      </w:r>
      <w:r>
        <w:rPr>
          <w:rFonts w:ascii="Arial" w:hAnsi="Arial"/>
          <w:sz w:val="24"/>
          <w:szCs w:val="24"/>
        </w:rPr>
        <w:t xml:space="preserve"> realizację </w:t>
      </w:r>
      <w:r>
        <w:rPr>
          <w:rFonts w:ascii="Arial" w:hAnsi="Arial"/>
          <w:sz w:val="24"/>
          <w:szCs w:val="24"/>
        </w:rPr>
        <w:t xml:space="preserve">programu </w:t>
      </w:r>
      <w:r>
        <w:rPr>
          <w:rFonts w:ascii="Arial" w:hAnsi="Arial"/>
          <w:sz w:val="24"/>
          <w:szCs w:val="24"/>
        </w:rPr>
        <w:t>stażu Urząd może rozwiązać Umowę o zorganizowanie stażu.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  <w:t>Gdzie załatwić sprawę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Referat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Aktywizacji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 Osób Niepełnosprawnych, </w:t>
      </w: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Stanowisko Programów Rehabilitacji Zawodowej 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Telefon 12 68 68 109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Adres: ul. Wąwozowa 34 Kraków 31-752, pokój 109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>e mail: rehabilitacja-niepelnosprawni@gupkrakow.pl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upkrakow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215</Words>
  <Characters>1426</Characters>
  <CharactersWithSpaces>1624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2021-06-10T11:36:49Z</dcterms:modified>
  <cp:revision>1</cp:revision>
  <dc:subject/>
  <dc:title/>
</cp:coreProperties>
</file>