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3D" w:rsidRDefault="008641D5">
      <w:r>
        <w:rPr>
          <w:noProof/>
          <w:lang w:eastAsia="pl-PL" w:bidi="ar-SA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3810</wp:posOffset>
            </wp:positionH>
            <wp:positionV relativeFrom="margin">
              <wp:posOffset>-353060</wp:posOffset>
            </wp:positionV>
            <wp:extent cx="14605" cy="14605"/>
            <wp:effectExtent l="0" t="0" r="0" b="0"/>
            <wp:wrapSquare wrapText="bothSides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inline distT="0" distB="0" distL="0" distR="0">
            <wp:extent cx="1718945" cy="369570"/>
            <wp:effectExtent l="0" t="0" r="0" b="0"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53D" w:rsidRDefault="0043353D">
      <w:pPr>
        <w:ind w:left="0" w:firstLine="0"/>
      </w:pPr>
    </w:p>
    <w:tbl>
      <w:tblPr>
        <w:tblW w:w="10370" w:type="dxa"/>
        <w:tblLayout w:type="fixed"/>
        <w:tblLook w:val="04A0"/>
      </w:tblPr>
      <w:tblGrid>
        <w:gridCol w:w="5185"/>
        <w:gridCol w:w="5185"/>
      </w:tblGrid>
      <w:tr w:rsidR="0043353D">
        <w:tc>
          <w:tcPr>
            <w:tcW w:w="5185" w:type="dxa"/>
          </w:tcPr>
          <w:p w:rsidR="0043353D" w:rsidRDefault="008641D5">
            <w:pPr>
              <w:tabs>
                <w:tab w:val="left" w:pos="9498"/>
              </w:tabs>
              <w:spacing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............................................................</w:t>
            </w:r>
          </w:p>
          <w:p w:rsidR="0043353D" w:rsidRDefault="008641D5">
            <w:pPr>
              <w:tabs>
                <w:tab w:val="left" w:pos="9498"/>
              </w:tabs>
              <w:spacing w:line="240" w:lineRule="auto"/>
              <w:ind w:left="0"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(Pieczęć firmowa pracodawcy)</w:t>
            </w:r>
          </w:p>
        </w:tc>
        <w:tc>
          <w:tcPr>
            <w:tcW w:w="5185" w:type="dxa"/>
          </w:tcPr>
          <w:p w:rsidR="0043353D" w:rsidRDefault="008641D5">
            <w:pPr>
              <w:tabs>
                <w:tab w:val="left" w:pos="9498"/>
              </w:tabs>
              <w:ind w:left="0" w:firstLine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Kraków, dnia ………………………………..</w:t>
            </w:r>
          </w:p>
        </w:tc>
      </w:tr>
    </w:tbl>
    <w:p w:rsidR="0043353D" w:rsidRDefault="008641D5">
      <w:pPr>
        <w:pStyle w:val="Standard"/>
      </w:pPr>
      <w:r>
        <w:rPr>
          <w:noProof/>
          <w:lang w:eastAsia="pl-PL" w:bidi="ar-SA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561975</wp:posOffset>
            </wp:positionH>
            <wp:positionV relativeFrom="page">
              <wp:posOffset>400050</wp:posOffset>
            </wp:positionV>
            <wp:extent cx="14605" cy="14605"/>
            <wp:effectExtent l="0" t="0" r="0" b="0"/>
            <wp:wrapSquare wrapText="bothSides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inline distT="0" distB="0" distL="0" distR="0">
            <wp:extent cx="14605" cy="14605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53D" w:rsidRDefault="008641D5">
      <w:pPr>
        <w:pStyle w:val="Standard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 N I O S E K</w:t>
      </w:r>
    </w:p>
    <w:p w:rsidR="0043353D" w:rsidRDefault="008641D5">
      <w:pPr>
        <w:pStyle w:val="Standard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O ORGANIZOWANIE PRAC INTERWENCYJNYCH  </w:t>
      </w:r>
    </w:p>
    <w:p w:rsidR="0043353D" w:rsidRDefault="008641D5">
      <w:pPr>
        <w:pStyle w:val="Standard"/>
        <w:rPr>
          <w:rFonts w:ascii="Calibri" w:hAnsi="Calibri" w:cs="Arial"/>
          <w:bCs/>
          <w:u w:val="single"/>
        </w:rPr>
      </w:pPr>
      <w:r>
        <w:rPr>
          <w:rFonts w:ascii="Calibri" w:hAnsi="Calibri" w:cs="Arial"/>
          <w:bCs/>
          <w:u w:val="single"/>
        </w:rPr>
        <w:t>Podstawa prawna:</w:t>
      </w:r>
    </w:p>
    <w:p w:rsidR="0043353D" w:rsidRDefault="008641D5">
      <w:pPr>
        <w:pStyle w:val="Standard"/>
        <w:numPr>
          <w:ilvl w:val="0"/>
          <w:numId w:val="14"/>
        </w:numPr>
        <w:ind w:left="714" w:hanging="357"/>
        <w:rPr>
          <w:rFonts w:ascii="Calibri" w:eastAsia="Times New Roman" w:hAnsi="Calibri" w:cs="Times New Roman"/>
          <w:bCs/>
          <w:sz w:val="20"/>
          <w:szCs w:val="20"/>
          <w:lang w:eastAsia="pl-PL" w:bidi="ar-SA"/>
        </w:rPr>
      </w:pPr>
      <w:r>
        <w:rPr>
          <w:rFonts w:ascii="Calibri" w:eastAsia="Times New Roman" w:hAnsi="Calibri" w:cs="Times New Roman"/>
          <w:bCs/>
          <w:sz w:val="20"/>
          <w:szCs w:val="20"/>
          <w:lang w:eastAsia="pl-PL" w:bidi="ar-SA"/>
        </w:rPr>
        <w:t xml:space="preserve">art. 51 ustawy z dnia 20 kwietnia 2004 r. o promocji </w:t>
      </w:r>
      <w:r>
        <w:rPr>
          <w:rFonts w:ascii="Calibri" w:eastAsia="Times New Roman" w:hAnsi="Calibri" w:cs="Times New Roman"/>
          <w:bCs/>
          <w:sz w:val="20"/>
          <w:szCs w:val="20"/>
          <w:lang w:eastAsia="pl-PL" w:bidi="ar-SA"/>
        </w:rPr>
        <w:t>zatrudnienia i instytucjach rynku pracy</w:t>
      </w:r>
    </w:p>
    <w:p w:rsidR="0043353D" w:rsidRDefault="008641D5">
      <w:pPr>
        <w:pStyle w:val="Standard"/>
        <w:widowControl/>
        <w:numPr>
          <w:ilvl w:val="0"/>
          <w:numId w:val="2"/>
        </w:numPr>
        <w:ind w:left="714" w:hanging="357"/>
        <w:textAlignment w:val="auto"/>
        <w:rPr>
          <w:rFonts w:ascii="Calibri" w:eastAsia="Times New Roman" w:hAnsi="Calibri" w:cs="Times New Roman"/>
          <w:sz w:val="20"/>
          <w:szCs w:val="20"/>
          <w:lang w:eastAsia="pl-PL" w:bidi="ar-SA"/>
        </w:rPr>
      </w:pPr>
      <w:r>
        <w:rPr>
          <w:rFonts w:ascii="Calibri" w:eastAsia="Times New Roman" w:hAnsi="Calibri" w:cs="Times New Roman"/>
          <w:sz w:val="20"/>
          <w:szCs w:val="20"/>
          <w:lang w:eastAsia="pl-PL" w:bidi="ar-SA"/>
        </w:rPr>
        <w:t>rozporządzenie Ministra Pracy i Polityki Społecznej z dnia 24 czerwca 2014 r. w sprawie organizowania prac interwencyjnych i robót publicznych oraz jednorazowej refundacji kosztów z tytułu opłaconych składek na ubezp</w:t>
      </w:r>
      <w:r>
        <w:rPr>
          <w:rFonts w:ascii="Calibri" w:eastAsia="Times New Roman" w:hAnsi="Calibri" w:cs="Times New Roman"/>
          <w:sz w:val="20"/>
          <w:szCs w:val="20"/>
          <w:lang w:eastAsia="pl-PL" w:bidi="ar-SA"/>
        </w:rPr>
        <w:t>ieczenia społeczne</w:t>
      </w:r>
    </w:p>
    <w:p w:rsidR="0043353D" w:rsidRDefault="008641D5">
      <w:pPr>
        <w:pStyle w:val="western"/>
        <w:numPr>
          <w:ilvl w:val="0"/>
          <w:numId w:val="2"/>
        </w:numPr>
        <w:spacing w:before="0" w:after="0"/>
        <w:ind w:left="737" w:hanging="397"/>
      </w:pPr>
      <w:r>
        <w:rPr>
          <w:rFonts w:ascii="Calibri" w:eastAsia="TimesNewRomanPSMT" w:hAnsi="Calibri" w:cs="Calibri"/>
          <w:spacing w:val="4"/>
          <w:sz w:val="20"/>
          <w:szCs w:val="20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>
        <w:rPr>
          <w:rFonts w:ascii="Calibri" w:eastAsia="TimesNewRomanPSMT" w:hAnsi="Calibri" w:cs="Calibri"/>
          <w:spacing w:val="4"/>
          <w:sz w:val="20"/>
          <w:szCs w:val="20"/>
        </w:rPr>
        <w:t>minimis</w:t>
      </w:r>
      <w:proofErr w:type="spellEnd"/>
    </w:p>
    <w:p w:rsidR="0043353D" w:rsidRDefault="0043353D">
      <w:pPr>
        <w:pStyle w:val="Standard"/>
        <w:spacing w:line="276" w:lineRule="auto"/>
        <w:jc w:val="both"/>
      </w:pPr>
    </w:p>
    <w:p w:rsidR="0043353D" w:rsidRDefault="008641D5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A. Dane Dotyczące Wnioskodawcy</w:t>
      </w:r>
    </w:p>
    <w:p w:rsidR="0043353D" w:rsidRDefault="008641D5">
      <w:pPr>
        <w:pStyle w:val="Standard"/>
        <w:numPr>
          <w:ilvl w:val="0"/>
          <w:numId w:val="15"/>
        </w:numPr>
        <w:tabs>
          <w:tab w:val="right" w:leader="dot" w:pos="10563"/>
        </w:tabs>
        <w:spacing w:line="480" w:lineRule="auto"/>
        <w:ind w:left="357" w:hanging="357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Nazwa pracodawcy</w:t>
      </w:r>
      <w:r>
        <w:rPr>
          <w:rFonts w:ascii="Calibri" w:hAnsi="Calibri" w:cs="Arial"/>
          <w:sz w:val="20"/>
          <w:szCs w:val="20"/>
        </w:rPr>
        <w:tab/>
      </w:r>
    </w:p>
    <w:p w:rsidR="0043353D" w:rsidRDefault="008641D5">
      <w:pPr>
        <w:pStyle w:val="Standard"/>
        <w:numPr>
          <w:ilvl w:val="0"/>
          <w:numId w:val="3"/>
        </w:numPr>
        <w:tabs>
          <w:tab w:val="right" w:leader="dot" w:pos="10563"/>
        </w:tabs>
        <w:spacing w:line="480" w:lineRule="auto"/>
        <w:ind w:left="357" w:hanging="357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Adres siedziby </w:t>
      </w:r>
      <w:r>
        <w:rPr>
          <w:rFonts w:ascii="Calibri" w:hAnsi="Calibri" w:cs="Arial"/>
          <w:sz w:val="20"/>
          <w:szCs w:val="20"/>
        </w:rPr>
        <w:tab/>
        <w:t>.</w:t>
      </w:r>
    </w:p>
    <w:p w:rsidR="0043353D" w:rsidRDefault="008641D5">
      <w:pPr>
        <w:pStyle w:val="Standard"/>
        <w:numPr>
          <w:ilvl w:val="0"/>
          <w:numId w:val="3"/>
        </w:numPr>
        <w:tabs>
          <w:tab w:val="right" w:leader="dot" w:pos="10563"/>
        </w:tabs>
        <w:spacing w:line="480" w:lineRule="auto"/>
        <w:ind w:left="357" w:hanging="357"/>
        <w:jc w:val="both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Adres miejsca prowadzenia działalności </w:t>
      </w:r>
      <w:r>
        <w:rPr>
          <w:rFonts w:ascii="Calibri" w:hAnsi="Calibri" w:cs="Arial"/>
          <w:sz w:val="20"/>
          <w:szCs w:val="20"/>
        </w:rPr>
        <w:tab/>
        <w:t>.</w:t>
      </w:r>
    </w:p>
    <w:p w:rsidR="0043353D" w:rsidRDefault="008641D5">
      <w:pPr>
        <w:pStyle w:val="Standard"/>
        <w:numPr>
          <w:ilvl w:val="0"/>
          <w:numId w:val="3"/>
        </w:numPr>
        <w:tabs>
          <w:tab w:val="right" w:leader="dot" w:pos="10563"/>
        </w:tabs>
        <w:spacing w:line="480" w:lineRule="auto"/>
        <w:ind w:left="357" w:hanging="357"/>
        <w:jc w:val="both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NIP </w:t>
      </w:r>
      <w:r>
        <w:rPr>
          <w:rFonts w:ascii="Calibri" w:hAnsi="Calibri" w:cs="Arial"/>
          <w:sz w:val="20"/>
          <w:szCs w:val="20"/>
        </w:rPr>
        <w:tab/>
        <w:t>.</w:t>
      </w:r>
    </w:p>
    <w:p w:rsidR="0043353D" w:rsidRDefault="008641D5">
      <w:pPr>
        <w:pStyle w:val="Standard"/>
        <w:numPr>
          <w:ilvl w:val="0"/>
          <w:numId w:val="3"/>
        </w:numPr>
        <w:tabs>
          <w:tab w:val="right" w:leader="dot" w:pos="10563"/>
        </w:tabs>
        <w:spacing w:line="480" w:lineRule="auto"/>
        <w:ind w:left="357" w:hanging="357"/>
        <w:jc w:val="both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REGON </w:t>
      </w:r>
      <w:r>
        <w:rPr>
          <w:rFonts w:ascii="Calibri" w:hAnsi="Calibri" w:cs="Arial"/>
          <w:sz w:val="20"/>
          <w:szCs w:val="20"/>
        </w:rPr>
        <w:tab/>
        <w:t>.</w:t>
      </w:r>
    </w:p>
    <w:p w:rsidR="0043353D" w:rsidRDefault="008641D5">
      <w:pPr>
        <w:pStyle w:val="Standard"/>
        <w:numPr>
          <w:ilvl w:val="0"/>
          <w:numId w:val="3"/>
        </w:numPr>
        <w:tabs>
          <w:tab w:val="right" w:leader="dot" w:pos="10563"/>
        </w:tabs>
        <w:spacing w:line="480" w:lineRule="auto"/>
        <w:ind w:left="357" w:hanging="357"/>
        <w:jc w:val="both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Oznaczenie formy organizacyjno-prawnej prowadzonej działalności </w:t>
      </w:r>
      <w:r>
        <w:rPr>
          <w:rFonts w:ascii="Calibri" w:hAnsi="Calibri" w:cs="Arial"/>
          <w:sz w:val="20"/>
          <w:szCs w:val="20"/>
        </w:rPr>
        <w:tab/>
        <w:t>.</w:t>
      </w:r>
    </w:p>
    <w:p w:rsidR="0043353D" w:rsidRDefault="008641D5">
      <w:pPr>
        <w:pStyle w:val="Standard"/>
        <w:numPr>
          <w:ilvl w:val="0"/>
          <w:numId w:val="3"/>
        </w:numPr>
        <w:tabs>
          <w:tab w:val="right" w:leader="dot" w:pos="10563"/>
        </w:tabs>
        <w:spacing w:line="480" w:lineRule="auto"/>
        <w:ind w:left="357" w:hanging="357"/>
        <w:jc w:val="both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Termin dokonywania wypłaty wynagrodzeń pracownikom </w:t>
      </w:r>
      <w:r>
        <w:rPr>
          <w:rFonts w:ascii="Calibri" w:hAnsi="Calibri" w:cs="Arial"/>
          <w:sz w:val="20"/>
          <w:szCs w:val="20"/>
        </w:rPr>
        <w:tab/>
        <w:t>.</w:t>
      </w:r>
    </w:p>
    <w:p w:rsidR="0043353D" w:rsidRDefault="008641D5">
      <w:pPr>
        <w:pStyle w:val="Standard"/>
        <w:numPr>
          <w:ilvl w:val="0"/>
          <w:numId w:val="3"/>
        </w:numPr>
        <w:tabs>
          <w:tab w:val="right" w:leader="dot" w:pos="10563"/>
        </w:tabs>
        <w:spacing w:line="480" w:lineRule="auto"/>
        <w:ind w:left="357" w:hanging="357"/>
        <w:jc w:val="both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Wysokość stopy procentowej składki na ubezpieczenie wypadkowe </w:t>
      </w:r>
      <w:r>
        <w:rPr>
          <w:rFonts w:ascii="Calibri" w:hAnsi="Calibri" w:cs="Arial"/>
          <w:sz w:val="20"/>
          <w:szCs w:val="20"/>
        </w:rPr>
        <w:tab/>
        <w:t>.</w:t>
      </w:r>
    </w:p>
    <w:p w:rsidR="0043353D" w:rsidRDefault="008641D5">
      <w:pPr>
        <w:pStyle w:val="Standard"/>
        <w:numPr>
          <w:ilvl w:val="0"/>
          <w:numId w:val="3"/>
        </w:numPr>
        <w:tabs>
          <w:tab w:val="right" w:leader="dot" w:pos="10563"/>
        </w:tabs>
        <w:ind w:left="357" w:hanging="357"/>
        <w:textAlignment w:val="auto"/>
      </w:pPr>
      <w:r>
        <w:rPr>
          <w:rFonts w:ascii="Calibri" w:hAnsi="Calibri" w:cs="Arial"/>
          <w:sz w:val="20"/>
          <w:szCs w:val="20"/>
        </w:rPr>
        <w:t>Wielkość  po</w:t>
      </w:r>
      <w:r>
        <w:rPr>
          <w:rFonts w:ascii="Calibri" w:hAnsi="Calibri" w:cs="Arial"/>
          <w:sz w:val="20"/>
          <w:szCs w:val="20"/>
        </w:rPr>
        <w:t xml:space="preserve">dmiotu ubiegającego się o pomoc </w:t>
      </w: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w rozumieniu treści załącznika I do rozporządzenia komisji (UE) nr 651/2014</w:t>
      </w:r>
      <w:r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z dnia 17 czerwca 2014 r. uznające niektóre rodzaje pomocy za zgodne z rynkiem wewnętrznym</w:t>
      </w: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br/>
        <w:t>w zastosowaniu art. 107 i 108 Traktatu (Dz. Urz. UE L 187</w:t>
      </w: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z 26.06.2014, str. 1)</w:t>
      </w:r>
    </w:p>
    <w:tbl>
      <w:tblPr>
        <w:tblW w:w="56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32"/>
        <w:gridCol w:w="46"/>
        <w:gridCol w:w="44"/>
        <w:gridCol w:w="48"/>
      </w:tblGrid>
      <w:tr w:rsidR="0043353D">
        <w:tc>
          <w:tcPr>
            <w:tcW w:w="5532" w:type="dxa"/>
          </w:tcPr>
          <w:tbl>
            <w:tblPr>
              <w:tblW w:w="56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1418"/>
              <w:gridCol w:w="1417"/>
              <w:gridCol w:w="1417"/>
              <w:gridCol w:w="1416"/>
            </w:tblGrid>
            <w:tr w:rsidR="0043353D">
              <w:tc>
                <w:tcPr>
                  <w:tcW w:w="1418" w:type="dxa"/>
                </w:tcPr>
                <w:p w:rsidR="0043353D" w:rsidRDefault="008641D5">
                  <w:pPr>
                    <w:pStyle w:val="Standard"/>
                    <w:spacing w:line="360" w:lineRule="auto"/>
                  </w:pPr>
                  <w:proofErr w:type="spellStart"/>
                  <w:r>
                    <w:rPr>
                      <w:rFonts w:ascii="Calibri" w:eastAsia="Calibri" w:hAnsi="Calibri" w:cs="Calibri"/>
                      <w:sz w:val="40"/>
                      <w:szCs w:val="40"/>
                    </w:rPr>
                    <w:t>□</w:t>
                  </w:r>
                  <w:r>
                    <w:rPr>
                      <w:rFonts w:ascii="Calibri" w:eastAsia="ArialMT" w:hAnsi="Calibri"/>
                      <w:sz w:val="22"/>
                      <w:szCs w:val="22"/>
                    </w:rPr>
                    <w:t>Mikro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43353D" w:rsidRDefault="008641D5">
                  <w:pPr>
                    <w:pStyle w:val="Standard"/>
                    <w:spacing w:line="360" w:lineRule="auto"/>
                  </w:pPr>
                  <w:proofErr w:type="spellStart"/>
                  <w:r>
                    <w:rPr>
                      <w:rFonts w:ascii="Calibri" w:eastAsia="Calibri" w:hAnsi="Calibri" w:cs="Calibri"/>
                      <w:sz w:val="40"/>
                      <w:szCs w:val="40"/>
                    </w:rPr>
                    <w:t>□</w:t>
                  </w:r>
                  <w:r>
                    <w:rPr>
                      <w:rFonts w:ascii="Calibri" w:eastAsia="ArialMT" w:hAnsi="Calibri"/>
                      <w:sz w:val="22"/>
                      <w:szCs w:val="22"/>
                    </w:rPr>
                    <w:t>Mały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43353D" w:rsidRDefault="008641D5">
                  <w:pPr>
                    <w:pStyle w:val="Standard"/>
                    <w:spacing w:line="360" w:lineRule="auto"/>
                  </w:pPr>
                  <w:proofErr w:type="spellStart"/>
                  <w:r>
                    <w:rPr>
                      <w:rFonts w:ascii="Calibri" w:eastAsia="Calibri" w:hAnsi="Calibri" w:cs="Calibri"/>
                      <w:sz w:val="40"/>
                      <w:szCs w:val="40"/>
                    </w:rPr>
                    <w:t>□</w:t>
                  </w:r>
                  <w:r>
                    <w:rPr>
                      <w:rFonts w:ascii="Calibri" w:eastAsia="ArialMT" w:hAnsi="Calibri"/>
                      <w:sz w:val="22"/>
                      <w:szCs w:val="22"/>
                    </w:rPr>
                    <w:t>Średni</w:t>
                  </w:r>
                  <w:proofErr w:type="spellEnd"/>
                </w:p>
              </w:tc>
              <w:tc>
                <w:tcPr>
                  <w:tcW w:w="1416" w:type="dxa"/>
                </w:tcPr>
                <w:p w:rsidR="0043353D" w:rsidRDefault="008641D5">
                  <w:pPr>
                    <w:pStyle w:val="Standard"/>
                    <w:spacing w:line="360" w:lineRule="auto"/>
                  </w:pPr>
                  <w:proofErr w:type="spellStart"/>
                  <w:r>
                    <w:rPr>
                      <w:rFonts w:ascii="Calibri" w:eastAsia="Calibri" w:hAnsi="Calibri" w:cs="Calibri"/>
                      <w:sz w:val="40"/>
                      <w:szCs w:val="40"/>
                    </w:rPr>
                    <w:t>□</w:t>
                  </w:r>
                  <w:r>
                    <w:rPr>
                      <w:rFonts w:ascii="Calibri" w:eastAsia="ArialMT" w:hAnsi="Calibri"/>
                      <w:sz w:val="22"/>
                      <w:szCs w:val="22"/>
                    </w:rPr>
                    <w:t>Inny</w:t>
                  </w:r>
                  <w:proofErr w:type="spellEnd"/>
                  <w:r>
                    <w:rPr>
                      <w:rFonts w:ascii="Calibri" w:eastAsia="ArialMT" w:hAnsi="Calibri"/>
                      <w:sz w:val="22"/>
                      <w:szCs w:val="22"/>
                    </w:rPr>
                    <w:t xml:space="preserve"> *</w:t>
                  </w:r>
                </w:p>
              </w:tc>
            </w:tr>
          </w:tbl>
          <w:p w:rsidR="0043353D" w:rsidRDefault="0043353D">
            <w:pPr>
              <w:spacing w:before="100" w:after="142" w:line="276" w:lineRule="auto"/>
              <w:ind w:left="0" w:firstLine="0"/>
              <w:textAlignment w:val="auto"/>
            </w:pPr>
          </w:p>
        </w:tc>
        <w:tc>
          <w:tcPr>
            <w:tcW w:w="46" w:type="dxa"/>
          </w:tcPr>
          <w:p w:rsidR="0043353D" w:rsidRDefault="0043353D">
            <w:pPr>
              <w:spacing w:before="100" w:after="142" w:line="276" w:lineRule="auto"/>
              <w:ind w:left="0" w:firstLine="0"/>
              <w:textAlignment w:val="auto"/>
            </w:pPr>
          </w:p>
        </w:tc>
        <w:tc>
          <w:tcPr>
            <w:tcW w:w="44" w:type="dxa"/>
          </w:tcPr>
          <w:p w:rsidR="0043353D" w:rsidRDefault="0043353D">
            <w:pPr>
              <w:spacing w:before="100" w:after="142" w:line="276" w:lineRule="auto"/>
              <w:ind w:left="0" w:firstLine="0"/>
              <w:textAlignment w:val="auto"/>
            </w:pPr>
          </w:p>
        </w:tc>
        <w:tc>
          <w:tcPr>
            <w:tcW w:w="48" w:type="dxa"/>
          </w:tcPr>
          <w:p w:rsidR="0043353D" w:rsidRDefault="0043353D">
            <w:pPr>
              <w:spacing w:before="100" w:after="142" w:line="276" w:lineRule="auto"/>
              <w:ind w:left="0" w:firstLine="0"/>
              <w:textAlignment w:val="auto"/>
            </w:pPr>
          </w:p>
        </w:tc>
      </w:tr>
    </w:tbl>
    <w:p w:rsidR="0043353D" w:rsidRDefault="008641D5">
      <w:pPr>
        <w:widowControl/>
        <w:spacing w:before="100" w:after="0" w:line="360" w:lineRule="auto"/>
        <w:ind w:left="0" w:firstLine="0"/>
        <w:textAlignment w:val="auto"/>
        <w:rPr>
          <w:rFonts w:ascii="Calibri" w:eastAsia="Times New Roman" w:hAnsi="Calibri" w:cs="Calibri"/>
          <w:kern w:val="0"/>
          <w:sz w:val="16"/>
          <w:szCs w:val="16"/>
          <w:lang w:eastAsia="pl-PL" w:bidi="ar-SA"/>
        </w:rPr>
      </w:pPr>
      <w:r>
        <w:rPr>
          <w:rFonts w:ascii="Calibri" w:eastAsia="Times New Roman" w:hAnsi="Calibri" w:cs="Calibri"/>
          <w:kern w:val="0"/>
          <w:sz w:val="16"/>
          <w:szCs w:val="16"/>
          <w:lang w:eastAsia="pl-PL" w:bidi="ar-SA"/>
        </w:rPr>
        <w:t>* właściwe zakreślić „X”</w:t>
      </w:r>
    </w:p>
    <w:p w:rsidR="0043353D" w:rsidRDefault="008641D5">
      <w:pPr>
        <w:pStyle w:val="Standard"/>
        <w:numPr>
          <w:ilvl w:val="0"/>
          <w:numId w:val="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Imię i nazwisko osoby upoważnionej do reprezentowania wnioskodawcy</w:t>
      </w:r>
    </w:p>
    <w:p w:rsidR="0043353D" w:rsidRDefault="0043353D">
      <w:pPr>
        <w:pStyle w:val="Standard"/>
        <w:tabs>
          <w:tab w:val="right" w:leader="dot" w:pos="768"/>
          <w:tab w:val="right" w:leader="dot" w:pos="10566"/>
        </w:tabs>
        <w:ind w:left="360" w:hanging="10"/>
        <w:jc w:val="both"/>
        <w:textAlignment w:val="auto"/>
        <w:rPr>
          <w:rFonts w:ascii="Calibri" w:hAnsi="Calibri" w:cs="Arial"/>
          <w:smallCaps/>
          <w:sz w:val="20"/>
          <w:szCs w:val="20"/>
        </w:rPr>
      </w:pPr>
    </w:p>
    <w:p w:rsidR="0043353D" w:rsidRDefault="008641D5">
      <w:pPr>
        <w:pStyle w:val="Standard"/>
        <w:tabs>
          <w:tab w:val="right" w:leader="dot" w:pos="768"/>
          <w:tab w:val="right" w:leader="dot" w:pos="10566"/>
        </w:tabs>
        <w:ind w:left="360" w:hanging="10"/>
        <w:jc w:val="both"/>
        <w:textAlignment w:val="auto"/>
        <w:rPr>
          <w:rFonts w:ascii="Calibri" w:hAnsi="Calibri" w:cs="Arial"/>
          <w:smallCaps/>
          <w:sz w:val="20"/>
          <w:szCs w:val="20"/>
        </w:rPr>
      </w:pPr>
      <w:r>
        <w:rPr>
          <w:rFonts w:ascii="Calibri" w:hAnsi="Calibri" w:cs="Arial"/>
          <w:smallCaps/>
          <w:sz w:val="20"/>
          <w:szCs w:val="20"/>
        </w:rPr>
        <w:tab/>
      </w:r>
      <w:r>
        <w:rPr>
          <w:rFonts w:ascii="Calibri" w:hAnsi="Calibri" w:cs="Arial"/>
          <w:smallCaps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………………………………………………………………………………………………………………………………………………………………………………………….</w:t>
      </w:r>
    </w:p>
    <w:p w:rsidR="0043353D" w:rsidRDefault="008641D5">
      <w:pPr>
        <w:pStyle w:val="Standard"/>
        <w:tabs>
          <w:tab w:val="left" w:pos="408"/>
        </w:tabs>
        <w:spacing w:line="480" w:lineRule="auto"/>
        <w:jc w:val="center"/>
        <w:textAlignment w:val="auto"/>
        <w:rPr>
          <w:rFonts w:ascii="Calibri" w:hAnsi="Calibri" w:cs="Arial"/>
          <w:smallCaps/>
          <w:sz w:val="20"/>
          <w:szCs w:val="20"/>
        </w:rPr>
      </w:pPr>
      <w:r>
        <w:rPr>
          <w:rFonts w:ascii="Calibri" w:hAnsi="Calibri" w:cs="Arial"/>
          <w:smallCaps/>
          <w:sz w:val="20"/>
          <w:szCs w:val="20"/>
        </w:rPr>
        <w:t xml:space="preserve">(imię i nazwisko, </w:t>
      </w:r>
      <w:r>
        <w:rPr>
          <w:rFonts w:ascii="Calibri" w:hAnsi="Calibri" w:cs="Arial"/>
          <w:smallCaps/>
          <w:sz w:val="20"/>
          <w:szCs w:val="20"/>
        </w:rPr>
        <w:t>stanowisko/funkcja )</w:t>
      </w:r>
    </w:p>
    <w:p w:rsidR="0043353D" w:rsidRDefault="008641D5">
      <w:pPr>
        <w:pStyle w:val="Standard"/>
        <w:numPr>
          <w:ilvl w:val="0"/>
          <w:numId w:val="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Osoba wyznaczona przez wnioskodawcę do kontaktu z urzędem</w:t>
      </w:r>
    </w:p>
    <w:p w:rsidR="0043353D" w:rsidRDefault="0043353D">
      <w:pPr>
        <w:pStyle w:val="Standard"/>
        <w:tabs>
          <w:tab w:val="right" w:leader="dot" w:pos="10566"/>
        </w:tabs>
        <w:ind w:left="360" w:hanging="10"/>
        <w:rPr>
          <w:rFonts w:ascii="Calibri" w:hAnsi="Calibri"/>
          <w:sz w:val="20"/>
          <w:szCs w:val="20"/>
        </w:rPr>
      </w:pPr>
    </w:p>
    <w:p w:rsidR="0043353D" w:rsidRDefault="008641D5">
      <w:pPr>
        <w:pStyle w:val="Standard"/>
        <w:tabs>
          <w:tab w:val="right" w:leader="dot" w:pos="10566"/>
        </w:tabs>
        <w:ind w:left="360" w:hanging="1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………………………………………………………………………………………………………………………………………………………………………………………….</w:t>
      </w:r>
    </w:p>
    <w:p w:rsidR="0043353D" w:rsidRDefault="008641D5">
      <w:pPr>
        <w:pStyle w:val="Standard"/>
        <w:tabs>
          <w:tab w:val="left" w:pos="408"/>
        </w:tabs>
        <w:jc w:val="center"/>
        <w:textAlignment w:val="auto"/>
        <w:rPr>
          <w:rFonts w:ascii="Calibri" w:hAnsi="Calibri" w:cs="Arial"/>
          <w:smallCaps/>
          <w:sz w:val="20"/>
          <w:szCs w:val="20"/>
        </w:rPr>
      </w:pPr>
      <w:r>
        <w:rPr>
          <w:rFonts w:ascii="Calibri" w:hAnsi="Calibri" w:cs="Arial"/>
          <w:smallCaps/>
          <w:sz w:val="20"/>
          <w:szCs w:val="20"/>
        </w:rPr>
        <w:t>(imię i nazwisko, nr telefonu, E-mail)</w:t>
      </w:r>
    </w:p>
    <w:p w:rsidR="0043353D" w:rsidRDefault="008641D5">
      <w:pPr>
        <w:pStyle w:val="Standard"/>
        <w:numPr>
          <w:ilvl w:val="0"/>
          <w:numId w:val="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Nr rachunku bankowego</w:t>
      </w:r>
    </w:p>
    <w:p w:rsidR="0043353D" w:rsidRDefault="0043353D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10764" w:type="dxa"/>
        <w:tblInd w:w="-99" w:type="dxa"/>
        <w:tblLayout w:type="fixed"/>
        <w:tblLook w:val="04A0"/>
      </w:tblPr>
      <w:tblGrid>
        <w:gridCol w:w="301"/>
        <w:gridCol w:w="331"/>
        <w:gridCol w:w="319"/>
        <w:gridCol w:w="333"/>
        <w:gridCol w:w="317"/>
        <w:gridCol w:w="335"/>
        <w:gridCol w:w="335"/>
        <w:gridCol w:w="316"/>
        <w:gridCol w:w="336"/>
        <w:gridCol w:w="318"/>
        <w:gridCol w:w="333"/>
        <w:gridCol w:w="477"/>
        <w:gridCol w:w="494"/>
        <w:gridCol w:w="319"/>
        <w:gridCol w:w="333"/>
        <w:gridCol w:w="319"/>
        <w:gridCol w:w="334"/>
        <w:gridCol w:w="317"/>
        <w:gridCol w:w="335"/>
        <w:gridCol w:w="318"/>
        <w:gridCol w:w="334"/>
        <w:gridCol w:w="335"/>
        <w:gridCol w:w="318"/>
        <w:gridCol w:w="333"/>
        <w:gridCol w:w="319"/>
        <w:gridCol w:w="334"/>
        <w:gridCol w:w="318"/>
        <w:gridCol w:w="335"/>
        <w:gridCol w:w="318"/>
        <w:gridCol w:w="334"/>
        <w:gridCol w:w="318"/>
        <w:gridCol w:w="348"/>
      </w:tblGrid>
      <w:tr w:rsidR="0043353D">
        <w:trPr>
          <w:trHeight w:hRule="exact" w:val="567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left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7" w:type="dxa"/>
            <w:tcBorders>
              <w:left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</w:tr>
    </w:tbl>
    <w:p w:rsidR="0043353D" w:rsidRDefault="0043353D">
      <w:pPr>
        <w:pStyle w:val="Standard"/>
        <w:rPr>
          <w:rFonts w:ascii="Calibri" w:hAnsi="Calibri"/>
          <w:b/>
          <w:bCs/>
        </w:rPr>
      </w:pPr>
    </w:p>
    <w:p w:rsidR="0043353D" w:rsidRDefault="008641D5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B. Dane </w:t>
      </w:r>
      <w:r>
        <w:rPr>
          <w:rFonts w:ascii="Calibri" w:hAnsi="Calibri"/>
          <w:b/>
          <w:bCs/>
        </w:rPr>
        <w:t>Dotyczące Prac Interwencyjnych</w:t>
      </w:r>
    </w:p>
    <w:p w:rsidR="0043353D" w:rsidRDefault="0043353D">
      <w:pPr>
        <w:pStyle w:val="Standard"/>
        <w:tabs>
          <w:tab w:val="left" w:pos="408"/>
        </w:tabs>
        <w:jc w:val="both"/>
        <w:textAlignment w:val="auto"/>
        <w:rPr>
          <w:rFonts w:ascii="Calibri" w:hAnsi="Calibri" w:cs="Arial"/>
          <w:sz w:val="20"/>
          <w:szCs w:val="20"/>
        </w:rPr>
      </w:pPr>
    </w:p>
    <w:p w:rsidR="0043353D" w:rsidRDefault="008641D5">
      <w:pPr>
        <w:pStyle w:val="Standard"/>
        <w:tabs>
          <w:tab w:val="left" w:pos="408"/>
        </w:tabs>
        <w:jc w:val="both"/>
        <w:textAlignment w:val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 uprzednim zapoznaniu się z zasadami dotyczącymi organizacji prac interwencyjnych:</w:t>
      </w:r>
    </w:p>
    <w:p w:rsidR="0043353D" w:rsidRDefault="0043353D">
      <w:pPr>
        <w:pStyle w:val="Standard"/>
        <w:tabs>
          <w:tab w:val="left" w:pos="408"/>
        </w:tabs>
        <w:jc w:val="both"/>
        <w:textAlignment w:val="auto"/>
        <w:rPr>
          <w:rFonts w:ascii="Calibri" w:hAnsi="Calibri" w:cs="Arial"/>
          <w:sz w:val="20"/>
          <w:szCs w:val="20"/>
        </w:rPr>
      </w:pPr>
    </w:p>
    <w:p w:rsidR="0043353D" w:rsidRDefault="008641D5">
      <w:pPr>
        <w:pStyle w:val="Standard"/>
        <w:numPr>
          <w:ilvl w:val="0"/>
          <w:numId w:val="16"/>
        </w:numPr>
        <w:tabs>
          <w:tab w:val="left" w:pos="834"/>
        </w:tabs>
        <w:spacing w:line="360" w:lineRule="auto"/>
        <w:ind w:left="426" w:hanging="426"/>
        <w:textAlignment w:val="auto"/>
      </w:pPr>
      <w:r>
        <w:rPr>
          <w:rFonts w:ascii="Calibri" w:hAnsi="Calibri" w:cs="Arial"/>
          <w:sz w:val="20"/>
          <w:szCs w:val="20"/>
        </w:rPr>
        <w:t xml:space="preserve">Zgłaszam zapotrzebowanie na zatrudnienie </w:t>
      </w:r>
      <w:r>
        <w:rPr>
          <w:rFonts w:ascii="Calibri" w:hAnsi="Calibri" w:cs="Arial"/>
          <w:b/>
          <w:sz w:val="20"/>
          <w:szCs w:val="20"/>
        </w:rPr>
        <w:t>1</w:t>
      </w:r>
      <w:r>
        <w:rPr>
          <w:rFonts w:ascii="Calibri" w:hAnsi="Calibri" w:cs="Arial"/>
          <w:sz w:val="20"/>
          <w:szCs w:val="20"/>
        </w:rPr>
        <w:t xml:space="preserve"> bezrobotnego w ramach prac interwencyjnych,</w:t>
      </w:r>
    </w:p>
    <w:p w:rsidR="0043353D" w:rsidRDefault="008641D5">
      <w:pPr>
        <w:pStyle w:val="Standard"/>
        <w:numPr>
          <w:ilvl w:val="0"/>
          <w:numId w:val="4"/>
        </w:numPr>
        <w:tabs>
          <w:tab w:val="left" w:pos="834"/>
        </w:tabs>
        <w:spacing w:line="360" w:lineRule="auto"/>
        <w:ind w:left="426" w:hanging="426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Osoba bezrobotna zostanie zatrudniona na okres 9 </w:t>
      </w:r>
      <w:r>
        <w:rPr>
          <w:rFonts w:ascii="Calibri" w:hAnsi="Calibri" w:cs="Arial"/>
          <w:sz w:val="20"/>
          <w:szCs w:val="20"/>
        </w:rPr>
        <w:t>miesięcy:</w:t>
      </w:r>
    </w:p>
    <w:p w:rsidR="0043353D" w:rsidRDefault="0043353D">
      <w:pPr>
        <w:pStyle w:val="Standard"/>
        <w:tabs>
          <w:tab w:val="left" w:pos="408"/>
          <w:tab w:val="left" w:pos="4956"/>
        </w:tabs>
        <w:textAlignment w:val="auto"/>
        <w:rPr>
          <w:rFonts w:ascii="Calibri" w:hAnsi="Calibri" w:cs="Arial"/>
          <w:sz w:val="20"/>
          <w:szCs w:val="20"/>
        </w:rPr>
      </w:pPr>
    </w:p>
    <w:p w:rsidR="0043353D" w:rsidRDefault="008641D5">
      <w:pPr>
        <w:pStyle w:val="Standard"/>
        <w:ind w:left="294" w:firstLine="426"/>
        <w:textAlignment w:val="auto"/>
      </w:pPr>
      <w:r>
        <w:rPr>
          <w:rFonts w:ascii="Calibri" w:hAnsi="Calibri" w:cs="Arial"/>
          <w:sz w:val="20"/>
          <w:szCs w:val="20"/>
        </w:rPr>
        <w:t xml:space="preserve">od ……………………………………………………… do …………...…………………………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w pełnym wymiarze czasu pracy.</w:t>
      </w:r>
    </w:p>
    <w:p w:rsidR="0043353D" w:rsidRDefault="0043353D">
      <w:pPr>
        <w:pStyle w:val="Standard"/>
        <w:spacing w:line="360" w:lineRule="auto"/>
        <w:textAlignment w:val="auto"/>
        <w:rPr>
          <w:rFonts w:ascii="Calibri" w:hAnsi="Calibri" w:cs="Arial"/>
          <w:sz w:val="20"/>
          <w:szCs w:val="20"/>
        </w:rPr>
      </w:pPr>
    </w:p>
    <w:p w:rsidR="0043353D" w:rsidRDefault="008641D5">
      <w:pPr>
        <w:pStyle w:val="Standard"/>
        <w:numPr>
          <w:ilvl w:val="0"/>
          <w:numId w:val="4"/>
        </w:numPr>
        <w:spacing w:line="360" w:lineRule="auto"/>
        <w:ind w:left="426" w:hanging="426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Miejsce wykonywania pracy:  (zgodnie z wpisem  w CEIDG, KRS  lub zgłoszeniem w US)</w:t>
      </w:r>
    </w:p>
    <w:p w:rsidR="0043353D" w:rsidRDefault="008641D5">
      <w:pPr>
        <w:pStyle w:val="Standard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</w:p>
    <w:p w:rsidR="0043353D" w:rsidRDefault="008641D5">
      <w:pPr>
        <w:pStyle w:val="Standard"/>
        <w:tabs>
          <w:tab w:val="right" w:leader="dot" w:pos="10594"/>
        </w:tabs>
        <w:spacing w:line="360" w:lineRule="auto"/>
        <w:ind w:left="388" w:hanging="28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.</w:t>
      </w:r>
    </w:p>
    <w:p w:rsidR="0043353D" w:rsidRDefault="008641D5">
      <w:pPr>
        <w:pStyle w:val="Standard"/>
        <w:numPr>
          <w:ilvl w:val="0"/>
          <w:numId w:val="4"/>
        </w:numPr>
        <w:tabs>
          <w:tab w:val="right" w:leader="dot" w:pos="10632"/>
        </w:tabs>
        <w:spacing w:line="360" w:lineRule="auto"/>
        <w:ind w:left="426" w:hanging="426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Rodzaj prac   (nazwa stanowiska,   zakres czynności),   które mają   być   </w:t>
      </w:r>
      <w:r>
        <w:rPr>
          <w:rFonts w:ascii="Calibri" w:hAnsi="Calibri" w:cs="Arial"/>
          <w:sz w:val="20"/>
          <w:szCs w:val="20"/>
        </w:rPr>
        <w:t>wykonywane   przez   skierowanego bezrobotnego:</w:t>
      </w:r>
    </w:p>
    <w:p w:rsidR="0043353D" w:rsidRDefault="008641D5">
      <w:pPr>
        <w:pStyle w:val="Standard"/>
        <w:tabs>
          <w:tab w:val="right" w:leader="dot" w:pos="10632"/>
        </w:tabs>
        <w:spacing w:line="360" w:lineRule="auto"/>
        <w:ind w:left="426" w:hanging="10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…………………………………………………………………………………………………………………………………………………………………………………………..</w:t>
      </w:r>
    </w:p>
    <w:p w:rsidR="0043353D" w:rsidRDefault="008641D5">
      <w:pPr>
        <w:pStyle w:val="Standard"/>
        <w:numPr>
          <w:ilvl w:val="0"/>
          <w:numId w:val="4"/>
        </w:numPr>
        <w:tabs>
          <w:tab w:val="right" w:leader="dot" w:pos="10632"/>
        </w:tabs>
        <w:spacing w:line="360" w:lineRule="auto"/>
        <w:ind w:left="426" w:hanging="426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Niezbędne lub pożądane kwalifikacje oraz inne wymogi:</w:t>
      </w:r>
    </w:p>
    <w:p w:rsidR="0043353D" w:rsidRDefault="008641D5">
      <w:pPr>
        <w:pStyle w:val="Standard"/>
        <w:tabs>
          <w:tab w:val="right" w:leader="dot" w:pos="10631"/>
        </w:tabs>
        <w:spacing w:line="480" w:lineRule="auto"/>
        <w:ind w:left="425" w:hanging="10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…………………………………………………………………………………………………………………………………………………………………………………………..</w:t>
      </w:r>
    </w:p>
    <w:p w:rsidR="0043353D" w:rsidRDefault="008641D5">
      <w:pPr>
        <w:pStyle w:val="Standard"/>
        <w:numPr>
          <w:ilvl w:val="0"/>
          <w:numId w:val="4"/>
        </w:numPr>
        <w:tabs>
          <w:tab w:val="left" w:pos="-606"/>
        </w:tabs>
        <w:spacing w:line="480" w:lineRule="auto"/>
        <w:ind w:left="426" w:hanging="426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Wysoko</w:t>
      </w:r>
      <w:r>
        <w:rPr>
          <w:rFonts w:ascii="Calibri" w:hAnsi="Calibri" w:cs="Arial"/>
          <w:sz w:val="20"/>
          <w:szCs w:val="20"/>
        </w:rPr>
        <w:t>ść proponowanego wynagrodzenia brutto dla skierowanego bezrobotnego: ……………………………………………. zł/m-c</w:t>
      </w:r>
    </w:p>
    <w:p w:rsidR="0043353D" w:rsidRDefault="008641D5">
      <w:pPr>
        <w:pStyle w:val="Standard"/>
        <w:numPr>
          <w:ilvl w:val="0"/>
          <w:numId w:val="4"/>
        </w:numPr>
        <w:tabs>
          <w:tab w:val="left" w:pos="-607"/>
        </w:tabs>
        <w:ind w:left="425" w:hanging="425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Wnioskowana wysokość refundacji wynagrodzeń z tytułu zatrudnienia skierowanego bezrobotnego oraz składek na ubezpieczenia społeczne: ……………………………………………. zł/m-c</w:t>
      </w:r>
    </w:p>
    <w:p w:rsidR="0043353D" w:rsidRDefault="0043353D">
      <w:pPr>
        <w:pStyle w:val="Standard"/>
        <w:tabs>
          <w:tab w:val="left" w:pos="-1032"/>
        </w:tabs>
        <w:textAlignment w:val="auto"/>
      </w:pPr>
    </w:p>
    <w:p w:rsidR="0043353D" w:rsidRDefault="008641D5">
      <w:pPr>
        <w:pStyle w:val="Standard"/>
        <w:numPr>
          <w:ilvl w:val="0"/>
          <w:numId w:val="4"/>
        </w:numPr>
        <w:tabs>
          <w:tab w:val="left" w:pos="-607"/>
        </w:tabs>
        <w:ind w:left="425" w:hanging="425"/>
        <w:textAlignment w:val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tan zatrudnienia w firmie (w przeliczeniu na pełen wymiar czasu pracy) w okresie ostatnich 12 miesięcy wynosił:</w:t>
      </w:r>
    </w:p>
    <w:p w:rsidR="0043353D" w:rsidRDefault="0043353D">
      <w:pPr>
        <w:pStyle w:val="Standard"/>
        <w:tabs>
          <w:tab w:val="left" w:pos="408"/>
        </w:tabs>
        <w:textAlignment w:val="auto"/>
        <w:rPr>
          <w:rFonts w:ascii="Calibri" w:hAnsi="Calibri" w:cs="Arial"/>
          <w:sz w:val="20"/>
          <w:szCs w:val="20"/>
        </w:rPr>
      </w:pPr>
    </w:p>
    <w:tbl>
      <w:tblPr>
        <w:tblW w:w="10031" w:type="dxa"/>
        <w:tblInd w:w="395" w:type="dxa"/>
        <w:tblLayout w:type="fixed"/>
        <w:tblLook w:val="04A0"/>
      </w:tblPr>
      <w:tblGrid>
        <w:gridCol w:w="1962"/>
        <w:gridCol w:w="666"/>
        <w:gridCol w:w="666"/>
        <w:gridCol w:w="666"/>
        <w:gridCol w:w="664"/>
        <w:gridCol w:w="665"/>
        <w:gridCol w:w="665"/>
        <w:gridCol w:w="665"/>
        <w:gridCol w:w="663"/>
        <w:gridCol w:w="665"/>
        <w:gridCol w:w="665"/>
        <w:gridCol w:w="665"/>
        <w:gridCol w:w="754"/>
      </w:tblGrid>
      <w:tr w:rsidR="0043353D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8641D5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8641D5">
            <w:pPr>
              <w:pStyle w:val="Standard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8641D5">
            <w:pPr>
              <w:pStyle w:val="Standard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8641D5">
            <w:pPr>
              <w:pStyle w:val="Standard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8641D5">
            <w:pPr>
              <w:pStyle w:val="Standard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8641D5">
            <w:pPr>
              <w:pStyle w:val="Standard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8641D5">
            <w:pPr>
              <w:pStyle w:val="Standard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8641D5">
            <w:pPr>
              <w:pStyle w:val="Standard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8641D5">
            <w:pPr>
              <w:pStyle w:val="Standard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8641D5">
            <w:pPr>
              <w:pStyle w:val="Standard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8641D5">
            <w:pPr>
              <w:pStyle w:val="Standard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8641D5">
            <w:pPr>
              <w:pStyle w:val="Standard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8641D5">
            <w:pPr>
              <w:pStyle w:val="Standard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Miesiąc złożenia wniosku</w:t>
            </w:r>
          </w:p>
        </w:tc>
      </w:tr>
      <w:tr w:rsidR="0043353D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8641D5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Miesiąc/rok</w:t>
            </w:r>
          </w:p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353D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8641D5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Stan zatrudnienia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(w przeliczeniu na pełny wymiar czasu pracy)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3353D" w:rsidRDefault="0043353D">
      <w:pPr>
        <w:pStyle w:val="Standard"/>
        <w:rPr>
          <w:rFonts w:ascii="Calibri" w:hAnsi="Calibri" w:cs="Calibri"/>
          <w:sz w:val="20"/>
          <w:szCs w:val="20"/>
        </w:rPr>
      </w:pPr>
    </w:p>
    <w:p w:rsidR="0043353D" w:rsidRDefault="0043353D">
      <w:pPr>
        <w:pStyle w:val="Standard"/>
        <w:rPr>
          <w:rFonts w:ascii="Calibri" w:hAnsi="Calibri" w:cs="Calibri"/>
          <w:sz w:val="20"/>
          <w:szCs w:val="20"/>
        </w:rPr>
      </w:pPr>
    </w:p>
    <w:p w:rsidR="0043353D" w:rsidRDefault="008641D5">
      <w:pPr>
        <w:pStyle w:val="Standard"/>
      </w:pPr>
      <w:r>
        <w:rPr>
          <w:rFonts w:ascii="Calibri" w:hAnsi="Calibri" w:cs="Calibri"/>
          <w:sz w:val="20"/>
          <w:szCs w:val="20"/>
        </w:rPr>
        <w:t xml:space="preserve">Utworzone stanowisko pracy </w:t>
      </w:r>
      <w:r>
        <w:rPr>
          <w:rFonts w:ascii="Calibri" w:hAnsi="Calibri" w:cs="Calibri"/>
          <w:b/>
          <w:sz w:val="20"/>
          <w:szCs w:val="20"/>
        </w:rPr>
        <w:t>stanowi/ nie stanowi</w:t>
      </w:r>
      <w:r>
        <w:rPr>
          <w:rFonts w:ascii="Calibri" w:hAnsi="Calibri" w:cs="Calibri"/>
          <w:sz w:val="20"/>
          <w:szCs w:val="20"/>
        </w:rPr>
        <w:t xml:space="preserve"> (należy podkreślić właściwe) wzrost netto liczby pracowników w porównaniu ze średnią z ostatnich 12 miesięcy.</w:t>
      </w:r>
    </w:p>
    <w:p w:rsidR="0043353D" w:rsidRDefault="008641D5">
      <w:pPr>
        <w:pStyle w:val="Standard"/>
      </w:pPr>
      <w:r>
        <w:rPr>
          <w:rFonts w:ascii="Calibri" w:hAnsi="Calibri" w:cs="Calibri"/>
          <w:b/>
          <w:sz w:val="20"/>
          <w:szCs w:val="20"/>
        </w:rPr>
        <w:t>W przypadku gdy utworzone miejsce pracy nie stanowi</w:t>
      </w:r>
      <w:r>
        <w:rPr>
          <w:rFonts w:ascii="Calibri" w:hAnsi="Calibri" w:cs="Calibri"/>
          <w:sz w:val="20"/>
          <w:szCs w:val="20"/>
        </w:rPr>
        <w:t xml:space="preserve"> wzrostu netto liczby zatrudnionych pracowników, utworzone miejsce pracy zostało zwolnione w następstwie (należy podkreślić właściwe):</w:t>
      </w:r>
    </w:p>
    <w:p w:rsidR="0043353D" w:rsidRDefault="008641D5">
      <w:pPr>
        <w:pStyle w:val="Standard"/>
        <w:numPr>
          <w:ilvl w:val="0"/>
          <w:numId w:val="17"/>
        </w:numPr>
        <w:spacing w:line="360" w:lineRule="auto"/>
        <w:ind w:left="714" w:hanging="35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dobrowolnego rozwiązania stosunku pracy,</w:t>
      </w:r>
    </w:p>
    <w:p w:rsidR="0043353D" w:rsidRDefault="008641D5">
      <w:pPr>
        <w:pStyle w:val="Standard"/>
        <w:numPr>
          <w:ilvl w:val="0"/>
          <w:numId w:val="5"/>
        </w:numPr>
        <w:spacing w:line="360" w:lineRule="auto"/>
        <w:ind w:left="714" w:hanging="35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przejścia na rentę z tytułu niezdolności do pracy,</w:t>
      </w:r>
    </w:p>
    <w:p w:rsidR="0043353D" w:rsidRDefault="008641D5">
      <w:pPr>
        <w:pStyle w:val="Standard"/>
        <w:numPr>
          <w:ilvl w:val="0"/>
          <w:numId w:val="5"/>
        </w:numPr>
        <w:spacing w:line="360" w:lineRule="auto"/>
        <w:ind w:left="714" w:hanging="35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przejścia na emeryturę z tytu</w:t>
      </w:r>
      <w:r>
        <w:rPr>
          <w:rFonts w:ascii="Calibri" w:hAnsi="Calibri" w:cs="Calibri"/>
          <w:sz w:val="20"/>
          <w:szCs w:val="20"/>
        </w:rPr>
        <w:t>łu osiągnięcia wieku emerytalnego,</w:t>
      </w:r>
    </w:p>
    <w:p w:rsidR="0043353D" w:rsidRDefault="008641D5">
      <w:pPr>
        <w:pStyle w:val="Standard"/>
        <w:numPr>
          <w:ilvl w:val="0"/>
          <w:numId w:val="5"/>
        </w:numPr>
        <w:spacing w:line="360" w:lineRule="auto"/>
        <w:ind w:left="714" w:hanging="35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dobrowolnego zmniejszenia wymiaru czasu pracy,</w:t>
      </w:r>
    </w:p>
    <w:p w:rsidR="0043353D" w:rsidRDefault="008641D5">
      <w:pPr>
        <w:pStyle w:val="Standard"/>
        <w:numPr>
          <w:ilvl w:val="0"/>
          <w:numId w:val="5"/>
        </w:numPr>
        <w:spacing w:line="360" w:lineRule="auto"/>
        <w:ind w:left="714" w:hanging="35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rozwiązania stosunku pracy z powodu naruszenia przez pracownika obowiązków pracowniczych.</w:t>
      </w:r>
    </w:p>
    <w:p w:rsidR="0043353D" w:rsidRDefault="0043353D">
      <w:pPr>
        <w:widowControl/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</w:p>
    <w:p w:rsidR="0043353D" w:rsidRDefault="0043353D">
      <w:pPr>
        <w:pStyle w:val="Standard"/>
        <w:rPr>
          <w:rFonts w:ascii="Calibri" w:hAnsi="Calibri"/>
          <w:b/>
        </w:rPr>
      </w:pPr>
    </w:p>
    <w:p w:rsidR="0043353D" w:rsidRDefault="0043353D">
      <w:pPr>
        <w:pStyle w:val="Standard"/>
        <w:rPr>
          <w:rFonts w:ascii="Calibri" w:hAnsi="Calibri"/>
          <w:b/>
        </w:rPr>
      </w:pPr>
    </w:p>
    <w:p w:rsidR="0043353D" w:rsidRDefault="0043353D">
      <w:pPr>
        <w:pStyle w:val="Standard"/>
        <w:rPr>
          <w:rFonts w:ascii="Calibri" w:hAnsi="Calibri"/>
          <w:b/>
        </w:rPr>
      </w:pPr>
    </w:p>
    <w:p w:rsidR="0043353D" w:rsidRDefault="0043353D">
      <w:pPr>
        <w:pStyle w:val="Standard"/>
        <w:rPr>
          <w:rFonts w:ascii="Calibri" w:hAnsi="Calibri"/>
          <w:b/>
        </w:rPr>
      </w:pPr>
    </w:p>
    <w:p w:rsidR="0043353D" w:rsidRDefault="0043353D">
      <w:pPr>
        <w:pStyle w:val="Standard"/>
        <w:rPr>
          <w:rFonts w:ascii="Calibri" w:hAnsi="Calibri"/>
          <w:b/>
        </w:rPr>
      </w:pPr>
    </w:p>
    <w:p w:rsidR="0043353D" w:rsidRDefault="008641D5">
      <w:pPr>
        <w:pStyle w:val="Standard"/>
        <w:rPr>
          <w:rFonts w:ascii="Calibri" w:hAnsi="Calibri"/>
          <w:b/>
        </w:rPr>
      </w:pPr>
      <w:r>
        <w:rPr>
          <w:rFonts w:ascii="Calibri" w:hAnsi="Calibri"/>
          <w:b/>
        </w:rPr>
        <w:t>C. OŚWIADCZENIE  WNIOSKODAWCY</w:t>
      </w:r>
    </w:p>
    <w:p w:rsidR="0043353D" w:rsidRDefault="008641D5">
      <w:pPr>
        <w:pStyle w:val="Standard"/>
        <w:numPr>
          <w:ilvl w:val="0"/>
          <w:numId w:val="18"/>
        </w:numPr>
        <w:spacing w:after="120"/>
        <w:textAlignment w:val="auto"/>
      </w:pPr>
      <w:r>
        <w:rPr>
          <w:rFonts w:ascii="Calibri" w:hAnsi="Calibri" w:cs="Calibri"/>
          <w:b/>
          <w:bCs/>
          <w:sz w:val="20"/>
          <w:szCs w:val="20"/>
        </w:rPr>
        <w:t>W dniu złożenia wniosku  nie zalegam</w:t>
      </w:r>
      <w:r>
        <w:rPr>
          <w:rFonts w:ascii="Calibri" w:hAnsi="Calibri" w:cs="Calibri"/>
          <w:sz w:val="20"/>
          <w:szCs w:val="20"/>
        </w:rPr>
        <w:t xml:space="preserve"> z zapłatą wynagrodzeń pracowników oraz należnych składek na ubezpieczenia społeczne, zdrowotne, Fundusz Pracy, Fundusz Gwarantowanych Świadczeń Pracowniczych  oraz innych danin publicznych.</w:t>
      </w:r>
    </w:p>
    <w:p w:rsidR="0043353D" w:rsidRDefault="008641D5">
      <w:pPr>
        <w:pStyle w:val="Standard"/>
        <w:numPr>
          <w:ilvl w:val="0"/>
          <w:numId w:val="6"/>
        </w:numPr>
        <w:spacing w:before="113" w:after="120"/>
        <w:textAlignment w:val="auto"/>
        <w:rPr>
          <w:rFonts w:ascii="Calibri" w:eastAsia="Bookman Old Style" w:hAnsi="Calibri" w:cs="Calibri"/>
          <w:color w:val="000000"/>
          <w:sz w:val="20"/>
          <w:szCs w:val="20"/>
        </w:rPr>
      </w:pPr>
      <w:r>
        <w:rPr>
          <w:rFonts w:ascii="Calibri" w:eastAsia="Bookman Old Style" w:hAnsi="Calibri" w:cs="Calibri"/>
          <w:color w:val="000000"/>
          <w:sz w:val="20"/>
          <w:szCs w:val="20"/>
        </w:rPr>
        <w:t>Nie byłem karany w okresie 2 lat przed złożeniem wniosku za przes</w:t>
      </w:r>
      <w:r>
        <w:rPr>
          <w:rFonts w:ascii="Calibri" w:eastAsia="Bookman Old Style" w:hAnsi="Calibri" w:cs="Calibri"/>
          <w:color w:val="000000"/>
          <w:sz w:val="20"/>
          <w:szCs w:val="20"/>
        </w:rPr>
        <w:t>tępstwo  przeciwko obrotowi gospodarczemu, w rozumieniu ustawy z dnia 6 czerwca 1997 r. – Kodeks karny lub ustawy z dnia 28 października 2002 r.</w:t>
      </w:r>
      <w:r>
        <w:rPr>
          <w:rFonts w:ascii="Calibri" w:eastAsia="Bookman Old Style" w:hAnsi="Calibri" w:cs="Calibri"/>
          <w:color w:val="000000"/>
          <w:sz w:val="20"/>
          <w:szCs w:val="20"/>
        </w:rPr>
        <w:br/>
        <w:t>o odpowiedzialności podmiotów zbiorowych za czyny zabronione pod groźbą kary.</w:t>
      </w:r>
    </w:p>
    <w:p w:rsidR="0043353D" w:rsidRDefault="008641D5">
      <w:pPr>
        <w:pStyle w:val="Standard"/>
        <w:numPr>
          <w:ilvl w:val="0"/>
          <w:numId w:val="6"/>
        </w:numPr>
        <w:spacing w:before="113" w:after="120"/>
        <w:textAlignment w:val="auto"/>
      </w:pPr>
      <w:r>
        <w:rPr>
          <w:rFonts w:ascii="Calibri" w:hAnsi="Calibri" w:cs="Calibri"/>
          <w:b/>
          <w:bCs/>
          <w:sz w:val="20"/>
          <w:szCs w:val="20"/>
        </w:rPr>
        <w:t>Nie toczy się</w:t>
      </w:r>
      <w:r>
        <w:rPr>
          <w:rFonts w:ascii="Calibri" w:hAnsi="Calibri" w:cs="Calibri"/>
          <w:sz w:val="20"/>
          <w:szCs w:val="20"/>
        </w:rPr>
        <w:t xml:space="preserve">  wobec mnie ( mojej firmy) postępowanie upadłościowe, restrukturyzacyjne ani likwidacyjne oraz </w:t>
      </w:r>
      <w:r>
        <w:rPr>
          <w:rFonts w:ascii="Calibri" w:hAnsi="Calibri" w:cs="Calibri"/>
          <w:b/>
          <w:bCs/>
          <w:sz w:val="20"/>
          <w:szCs w:val="20"/>
        </w:rPr>
        <w:t xml:space="preserve">nie został złożony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b/>
          <w:bCs/>
          <w:sz w:val="20"/>
          <w:szCs w:val="20"/>
        </w:rPr>
        <w:t>nie przewiduje się</w:t>
      </w:r>
      <w:r>
        <w:rPr>
          <w:rFonts w:ascii="Calibri" w:hAnsi="Calibri" w:cs="Calibri"/>
          <w:sz w:val="20"/>
          <w:szCs w:val="20"/>
        </w:rPr>
        <w:t xml:space="preserve"> złożenia wniosku o otwarcie postępowania upadłościowego, ani likwidacyjnego.</w:t>
      </w:r>
    </w:p>
    <w:p w:rsidR="0043353D" w:rsidRDefault="008641D5">
      <w:pPr>
        <w:pStyle w:val="Standard"/>
        <w:numPr>
          <w:ilvl w:val="0"/>
          <w:numId w:val="6"/>
        </w:numPr>
        <w:tabs>
          <w:tab w:val="left" w:pos="-16290"/>
        </w:tabs>
        <w:spacing w:after="120"/>
        <w:textAlignment w:val="auto"/>
      </w:pPr>
      <w:r>
        <w:rPr>
          <w:rFonts w:ascii="Calibri" w:hAnsi="Calibri" w:cs="Calibri"/>
          <w:sz w:val="20"/>
          <w:szCs w:val="20"/>
        </w:rPr>
        <w:t>W okresie 365 dni przed dniem zgłoszenia of</w:t>
      </w:r>
      <w:r>
        <w:rPr>
          <w:rFonts w:ascii="Calibri" w:hAnsi="Calibri" w:cs="Calibri"/>
          <w:sz w:val="20"/>
          <w:szCs w:val="20"/>
        </w:rPr>
        <w:t xml:space="preserve">erty pracy </w:t>
      </w:r>
      <w:r>
        <w:rPr>
          <w:rFonts w:ascii="Calibri" w:hAnsi="Calibri" w:cs="Calibri"/>
          <w:b/>
          <w:bCs/>
          <w:sz w:val="20"/>
          <w:szCs w:val="20"/>
        </w:rPr>
        <w:t xml:space="preserve">nie zostałem </w:t>
      </w:r>
      <w:r>
        <w:rPr>
          <w:rFonts w:ascii="Calibri" w:hAnsi="Calibri" w:cs="Calibri"/>
          <w:sz w:val="20"/>
          <w:szCs w:val="20"/>
        </w:rPr>
        <w:t xml:space="preserve"> skazany prawomocnym wyrokiem za naruszenie praw pracowniczych i </w:t>
      </w:r>
      <w:r>
        <w:rPr>
          <w:rFonts w:ascii="Calibri" w:hAnsi="Calibri" w:cs="Calibri"/>
          <w:b/>
          <w:bCs/>
          <w:sz w:val="20"/>
          <w:szCs w:val="20"/>
        </w:rPr>
        <w:t>nie jestem</w:t>
      </w:r>
      <w:r>
        <w:rPr>
          <w:rFonts w:ascii="Calibri" w:hAnsi="Calibri" w:cs="Calibri"/>
          <w:sz w:val="20"/>
          <w:szCs w:val="20"/>
        </w:rPr>
        <w:t xml:space="preserve">  objęty postępowaniem wyjaśniającym w tej sprawie.</w:t>
      </w:r>
    </w:p>
    <w:p w:rsidR="0043353D" w:rsidRDefault="008641D5">
      <w:pPr>
        <w:pStyle w:val="Standard"/>
        <w:numPr>
          <w:ilvl w:val="0"/>
          <w:numId w:val="6"/>
        </w:numPr>
        <w:tabs>
          <w:tab w:val="left" w:pos="-16290"/>
        </w:tabs>
        <w:spacing w:after="120"/>
        <w:textAlignment w:val="auto"/>
      </w:pPr>
      <w:r>
        <w:rPr>
          <w:rFonts w:ascii="Calibri" w:hAnsi="Calibri" w:cs="Calibri"/>
          <w:b/>
          <w:bCs/>
          <w:sz w:val="20"/>
          <w:szCs w:val="20"/>
        </w:rPr>
        <w:t xml:space="preserve">Spełniam/nie spełniam* </w:t>
      </w:r>
      <w:r>
        <w:rPr>
          <w:rFonts w:ascii="Calibri" w:hAnsi="Calibri" w:cs="Calibri"/>
          <w:sz w:val="20"/>
          <w:szCs w:val="20"/>
        </w:rPr>
        <w:t xml:space="preserve">warunki </w:t>
      </w:r>
      <w:r>
        <w:rPr>
          <w:rFonts w:ascii="Calibri" w:eastAsia="TimesNewRomanPSMT" w:hAnsi="Calibri" w:cs="Calibri"/>
          <w:spacing w:val="4"/>
          <w:sz w:val="20"/>
          <w:szCs w:val="20"/>
        </w:rPr>
        <w:t xml:space="preserve">rozporządzenia Komisji (UE) 2023/2831 z dnia 13 grudnia 2023 r. w sprawie </w:t>
      </w:r>
      <w:r>
        <w:rPr>
          <w:rFonts w:ascii="Calibri" w:eastAsia="TimesNewRomanPSMT" w:hAnsi="Calibri" w:cs="Calibri"/>
          <w:spacing w:val="4"/>
          <w:sz w:val="20"/>
          <w:szCs w:val="20"/>
        </w:rPr>
        <w:t xml:space="preserve">stosowania art. 107 i 108 Traktatu o funkcjonowaniu Unii Europejskiej do pomocy de </w:t>
      </w:r>
      <w:proofErr w:type="spellStart"/>
      <w:r>
        <w:rPr>
          <w:rFonts w:ascii="Calibri" w:eastAsia="TimesNewRomanPSMT" w:hAnsi="Calibri" w:cs="Calibri"/>
          <w:spacing w:val="4"/>
          <w:sz w:val="20"/>
          <w:szCs w:val="20"/>
        </w:rPr>
        <w:t>minimis</w:t>
      </w:r>
      <w:proofErr w:type="spellEnd"/>
    </w:p>
    <w:p w:rsidR="0043353D" w:rsidRDefault="008641D5">
      <w:pPr>
        <w:pStyle w:val="Standard"/>
        <w:numPr>
          <w:ilvl w:val="0"/>
          <w:numId w:val="6"/>
        </w:numPr>
        <w:tabs>
          <w:tab w:val="left" w:pos="-16290"/>
        </w:tabs>
        <w:spacing w:after="120"/>
        <w:textAlignment w:val="auto"/>
      </w:pPr>
      <w:r>
        <w:rPr>
          <w:rFonts w:ascii="Calibri" w:hAnsi="Calibri" w:cs="Calibri"/>
          <w:sz w:val="20"/>
          <w:szCs w:val="20"/>
        </w:rPr>
        <w:t xml:space="preserve">Zobowiązuje się do </w:t>
      </w:r>
      <w:r>
        <w:rPr>
          <w:rFonts w:ascii="Calibri" w:hAnsi="Calibri" w:cs="Calibri"/>
          <w:color w:val="000000"/>
          <w:sz w:val="20"/>
          <w:szCs w:val="20"/>
        </w:rPr>
        <w:t xml:space="preserve">złożenia stosownego oświadczenia o uzyskanej pomocy publicznej oraz pomocy de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minimis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w dniu podpisania umowy, jeżeli w okresie od dnia złożenia w</w:t>
      </w:r>
      <w:r>
        <w:rPr>
          <w:rFonts w:ascii="Calibri" w:hAnsi="Calibri" w:cs="Calibri"/>
          <w:color w:val="000000"/>
          <w:sz w:val="20"/>
          <w:szCs w:val="20"/>
        </w:rPr>
        <w:t>niosku do dnia podpisania umowy z Gminą Miejską Kraków z siedzibą w Krakowie reprezentowaną przez Grodzki Urząd Pracy w Krakowie otrzymałam/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pomoc publiczną lub pomoc de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minimis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43353D" w:rsidRDefault="008641D5">
      <w:pPr>
        <w:pStyle w:val="Standard"/>
        <w:numPr>
          <w:ilvl w:val="0"/>
          <w:numId w:val="6"/>
        </w:numPr>
        <w:spacing w:after="120"/>
      </w:pPr>
      <w:r>
        <w:rPr>
          <w:rFonts w:ascii="Calibri" w:hAnsi="Calibri" w:cs="Calibri"/>
          <w:color w:val="000000"/>
          <w:sz w:val="20"/>
          <w:szCs w:val="20"/>
        </w:rPr>
        <w:t>Zapoznałem się z klauzulą informacyjną dla pracodawców korzystających z usł</w:t>
      </w:r>
      <w:r>
        <w:rPr>
          <w:rFonts w:ascii="Calibri" w:hAnsi="Calibri" w:cs="Calibri"/>
          <w:color w:val="000000"/>
          <w:sz w:val="20"/>
          <w:szCs w:val="20"/>
        </w:rPr>
        <w:t>ug Grodzkiego Urzędu Pracy w Krakowie</w:t>
      </w:r>
      <w:r>
        <w:rPr>
          <w:rFonts w:ascii="Calibri" w:hAnsi="Calibri" w:cs="Calibri"/>
          <w:sz w:val="20"/>
          <w:szCs w:val="20"/>
        </w:rPr>
        <w:t>,</w:t>
      </w:r>
    </w:p>
    <w:p w:rsidR="0043353D" w:rsidRDefault="008641D5">
      <w:pPr>
        <w:pStyle w:val="Akapitzlist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W myśl ustawy z dnia 15 czerwca 2012 r. o skutkach powierzania wykonywania pracy  cudzoziemcom przebywającym wbrew przepisom na terytorium Rzeczypospolitej Polskiej nie został wobec mnie orzeczony prawomocnym wyrokiem</w:t>
      </w:r>
      <w:r>
        <w:rPr>
          <w:sz w:val="20"/>
          <w:szCs w:val="20"/>
        </w:rPr>
        <w:t xml:space="preserve"> sądu zakaz dostępu do środków, o których mowa w art. 5 ust. 3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 i 4 ustawy z dnia 27 sierpnia 2009 r. o finansach publicznych,</w:t>
      </w:r>
    </w:p>
    <w:p w:rsidR="0043353D" w:rsidRDefault="008641D5">
      <w:pPr>
        <w:pStyle w:val="Akapitzlist"/>
        <w:numPr>
          <w:ilvl w:val="0"/>
          <w:numId w:val="6"/>
        </w:numPr>
        <w:spacing w:after="120" w:line="240" w:lineRule="auto"/>
      </w:pP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>Podlegam/ nie podlegam</w:t>
      </w:r>
      <w:r>
        <w:rPr>
          <w:rFonts w:eastAsia="Times New Roman"/>
          <w:kern w:val="0"/>
          <w:sz w:val="20"/>
          <w:szCs w:val="20"/>
          <w:lang w:eastAsia="pl-PL" w:bidi="ar-SA"/>
        </w:rPr>
        <w:t xml:space="preserve">* wykluczeniu z otrzymania wsparcia oraz </w:t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>jestem/nie jestem*</w:t>
      </w:r>
      <w:r>
        <w:rPr>
          <w:rFonts w:eastAsia="Times New Roman"/>
          <w:kern w:val="0"/>
          <w:sz w:val="20"/>
          <w:szCs w:val="20"/>
          <w:lang w:eastAsia="pl-PL" w:bidi="ar-SA"/>
        </w:rPr>
        <w:t xml:space="preserve"> powiązany z podmiotami, względem których z</w:t>
      </w:r>
      <w:r>
        <w:rPr>
          <w:rFonts w:eastAsia="Times New Roman"/>
          <w:kern w:val="0"/>
          <w:sz w:val="20"/>
          <w:szCs w:val="20"/>
          <w:lang w:eastAsia="pl-PL" w:bidi="ar-SA"/>
        </w:rPr>
        <w:t xml:space="preserve">astosowano środki </w:t>
      </w:r>
      <w:proofErr w:type="spellStart"/>
      <w:r>
        <w:rPr>
          <w:rFonts w:eastAsia="Times New Roman"/>
          <w:kern w:val="0"/>
          <w:sz w:val="20"/>
          <w:szCs w:val="20"/>
          <w:lang w:eastAsia="pl-PL" w:bidi="ar-SA"/>
        </w:rPr>
        <w:t>sankcyjne</w:t>
      </w:r>
      <w:proofErr w:type="spellEnd"/>
      <w:r>
        <w:rPr>
          <w:rFonts w:eastAsia="Times New Roman"/>
          <w:kern w:val="0"/>
          <w:sz w:val="20"/>
          <w:szCs w:val="20"/>
          <w:lang w:eastAsia="pl-PL" w:bidi="ar-SA"/>
        </w:rPr>
        <w:t>, o których mowa w ustawie z dnia 13 kwietnia 2022 r. o szczególnych rozwiązaniach w zakresie przeciwdziałania wspieraniu agresji na Ukrainę oraz służących ochronie bezpieczeństwa narodowego.</w:t>
      </w:r>
    </w:p>
    <w:p w:rsidR="0043353D" w:rsidRDefault="0043353D">
      <w:pPr>
        <w:widowControl/>
        <w:spacing w:after="0" w:line="240" w:lineRule="auto"/>
        <w:ind w:left="714" w:firstLine="0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</w:p>
    <w:p w:rsidR="0043353D" w:rsidRDefault="008641D5">
      <w:pPr>
        <w:pStyle w:val="Standard"/>
        <w:spacing w:after="120"/>
        <w:textAlignment w:val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niepotrzebne skreślić</w:t>
      </w:r>
    </w:p>
    <w:p w:rsidR="0043353D" w:rsidRDefault="0043353D">
      <w:pPr>
        <w:pStyle w:val="Standard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43353D" w:rsidRDefault="008641D5">
      <w:pPr>
        <w:pStyle w:val="Standard"/>
        <w:spacing w:line="276" w:lineRule="auto"/>
        <w:ind w:left="360" w:hanging="10"/>
        <w:jc w:val="both"/>
      </w:pPr>
      <w:r>
        <w:rPr>
          <w:rFonts w:ascii="Calibri" w:eastAsia="TimesNewRomanPSMT" w:hAnsi="Calibri" w:cs="Calibri"/>
          <w:sz w:val="20"/>
          <w:szCs w:val="20"/>
        </w:rPr>
        <w:t xml:space="preserve">W przypadku, gdy pracodawca podlega przepisom o pomocy publicznej, zastosowanie ma </w:t>
      </w:r>
      <w:r>
        <w:rPr>
          <w:rFonts w:ascii="Calibri" w:hAnsi="Calibri" w:cs="Calibri"/>
          <w:spacing w:val="4"/>
          <w:sz w:val="20"/>
          <w:szCs w:val="20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>
        <w:rPr>
          <w:rFonts w:ascii="Calibri" w:hAnsi="Calibri" w:cs="Calibri"/>
          <w:spacing w:val="4"/>
          <w:sz w:val="20"/>
          <w:szCs w:val="20"/>
        </w:rPr>
        <w:t>minimis</w:t>
      </w:r>
      <w:proofErr w:type="spellEnd"/>
      <w:r>
        <w:rPr>
          <w:rFonts w:ascii="Calibri" w:hAnsi="Calibri" w:cs="Calibri"/>
          <w:spacing w:val="4"/>
          <w:sz w:val="20"/>
          <w:szCs w:val="20"/>
        </w:rPr>
        <w:t>.</w:t>
      </w:r>
    </w:p>
    <w:p w:rsidR="0043353D" w:rsidRDefault="0043353D">
      <w:pPr>
        <w:pStyle w:val="Standard"/>
        <w:tabs>
          <w:tab w:val="left" w:pos="285"/>
        </w:tabs>
        <w:ind w:left="360" w:hanging="10"/>
        <w:jc w:val="both"/>
        <w:rPr>
          <w:rFonts w:ascii="Calibri" w:eastAsia="TimesNewRomanPSMT" w:hAnsi="Calibri" w:cs="Calibri"/>
          <w:color w:val="000000"/>
          <w:spacing w:val="4"/>
          <w:sz w:val="22"/>
          <w:szCs w:val="22"/>
        </w:rPr>
      </w:pPr>
    </w:p>
    <w:p w:rsidR="0043353D" w:rsidRDefault="0043353D">
      <w:pPr>
        <w:pStyle w:val="Standard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43353D" w:rsidRDefault="008641D5">
      <w:pPr>
        <w:pStyle w:val="Standard"/>
        <w:tabs>
          <w:tab w:val="left" w:pos="285"/>
        </w:tabs>
        <w:jc w:val="both"/>
      </w:pPr>
      <w:r>
        <w:rPr>
          <w:rFonts w:ascii="Calibri" w:eastAsia="TimesNewRomanPSMT" w:hAnsi="Calibri" w:cs="Calibri"/>
          <w:b/>
          <w:bCs/>
          <w:color w:val="000000"/>
          <w:spacing w:val="4"/>
          <w:sz w:val="20"/>
          <w:szCs w:val="20"/>
        </w:rPr>
        <w:t>Prawd</w:t>
      </w:r>
      <w:r>
        <w:rPr>
          <w:rFonts w:ascii="Calibri" w:eastAsia="TimesNewRomanPSMT" w:hAnsi="Calibri" w:cs="Calibri"/>
          <w:b/>
          <w:bCs/>
          <w:color w:val="000000"/>
          <w:spacing w:val="4"/>
          <w:sz w:val="20"/>
          <w:szCs w:val="20"/>
        </w:rPr>
        <w:t>ziwość informacji zamieszczonych we wniosku potwierdzam własnoręcznym podpisem</w:t>
      </w:r>
      <w:r>
        <w:rPr>
          <w:rFonts w:ascii="Calibri" w:eastAsia="TimesNewRomanPSMT" w:hAnsi="Calibri" w:cs="Calibri"/>
          <w:color w:val="000000"/>
          <w:spacing w:val="4"/>
          <w:sz w:val="20"/>
          <w:szCs w:val="20"/>
        </w:rPr>
        <w:t>:</w:t>
      </w:r>
    </w:p>
    <w:tbl>
      <w:tblPr>
        <w:tblW w:w="10370" w:type="dxa"/>
        <w:tblLayout w:type="fixed"/>
        <w:tblLook w:val="04A0"/>
      </w:tblPr>
      <w:tblGrid>
        <w:gridCol w:w="5185"/>
        <w:gridCol w:w="5185"/>
      </w:tblGrid>
      <w:tr w:rsidR="0043353D">
        <w:tc>
          <w:tcPr>
            <w:tcW w:w="5185" w:type="dxa"/>
          </w:tcPr>
          <w:p w:rsidR="0043353D" w:rsidRDefault="0043353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85" w:type="dxa"/>
          </w:tcPr>
          <w:p w:rsidR="0043353D" w:rsidRDefault="0043353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3353D" w:rsidRDefault="0043353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3353D" w:rsidRDefault="0043353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3353D" w:rsidRDefault="0043353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3353D" w:rsidRDefault="008641D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</w:t>
            </w:r>
          </w:p>
          <w:p w:rsidR="0043353D" w:rsidRDefault="008641D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(pieczątka i  podpis wnioskodawcy)</w:t>
            </w:r>
          </w:p>
        </w:tc>
      </w:tr>
    </w:tbl>
    <w:p w:rsidR="0043353D" w:rsidRDefault="0043353D">
      <w:pPr>
        <w:pStyle w:val="Standard"/>
        <w:spacing w:after="120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43353D" w:rsidRDefault="0043353D">
      <w:pPr>
        <w:pStyle w:val="Standard"/>
        <w:spacing w:after="120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43353D" w:rsidRDefault="0043353D">
      <w:pPr>
        <w:pStyle w:val="Standard"/>
        <w:spacing w:after="120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43353D" w:rsidRDefault="0043353D">
      <w:pPr>
        <w:pStyle w:val="Standard"/>
        <w:spacing w:after="120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43353D" w:rsidRDefault="0043353D">
      <w:pPr>
        <w:pStyle w:val="Standard"/>
        <w:spacing w:after="120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43353D" w:rsidRDefault="0043353D">
      <w:pPr>
        <w:pStyle w:val="Standard"/>
        <w:spacing w:after="120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43353D" w:rsidRDefault="008641D5">
      <w:pPr>
        <w:pStyle w:val="Standard"/>
        <w:spacing w:after="12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lastRenderedPageBreak/>
        <w:t>W załączeniu:</w:t>
      </w:r>
    </w:p>
    <w:p w:rsidR="0043353D" w:rsidRDefault="008641D5">
      <w:pPr>
        <w:pStyle w:val="Standard"/>
        <w:numPr>
          <w:ilvl w:val="0"/>
          <w:numId w:val="19"/>
        </w:numPr>
        <w:spacing w:after="120"/>
        <w:ind w:left="71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Kopia dokumentu potwierdzającego oznaczenie formy </w:t>
      </w:r>
      <w:r>
        <w:rPr>
          <w:rFonts w:ascii="Calibri" w:hAnsi="Calibri" w:cs="Calibri"/>
          <w:sz w:val="20"/>
          <w:szCs w:val="20"/>
        </w:rPr>
        <w:t xml:space="preserve">prawnej prowadzenia działalności (potwierdzona za zgodność z oryginałem) – w przypadku braku wpisu do Krajowego Rejestru Sądowego lub Centralnej Ewidencji i Informacji o Działalności Gospodarczej np. umowa spółki cywilnej wraz z ewentualnymi wprowadzonymi </w:t>
      </w:r>
      <w:r>
        <w:rPr>
          <w:rFonts w:ascii="Calibri" w:hAnsi="Calibri" w:cs="Calibri"/>
          <w:sz w:val="20"/>
          <w:szCs w:val="20"/>
        </w:rPr>
        <w:t>zmianami (aneksami)  lub inne dokumenty właściwe np. dla jednostek budżetowych, szkół, przedszkoli.</w:t>
      </w:r>
    </w:p>
    <w:p w:rsidR="0043353D" w:rsidRDefault="008641D5">
      <w:pPr>
        <w:pStyle w:val="Akapitzlist"/>
        <w:widowControl/>
        <w:numPr>
          <w:ilvl w:val="0"/>
          <w:numId w:val="7"/>
        </w:numPr>
        <w:spacing w:after="12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W przypadku, gdy miejscem wykonywania pracy nie jest siedziba firmy (nie została zgłoszona w ogólnodostępnych rejestrach: </w:t>
      </w:r>
      <w:proofErr w:type="spellStart"/>
      <w:r>
        <w:rPr>
          <w:sz w:val="20"/>
          <w:szCs w:val="20"/>
        </w:rPr>
        <w:t>CEiDG</w:t>
      </w:r>
      <w:proofErr w:type="spellEnd"/>
      <w:r>
        <w:rPr>
          <w:sz w:val="20"/>
          <w:szCs w:val="20"/>
        </w:rPr>
        <w:t>, KRS), należy dołączyć ksero</w:t>
      </w:r>
      <w:r>
        <w:rPr>
          <w:sz w:val="20"/>
          <w:szCs w:val="20"/>
        </w:rPr>
        <w:t>kopię dokumentu potwierdzającego tytuł prawny do lokalu.</w:t>
      </w:r>
    </w:p>
    <w:p w:rsidR="0043353D" w:rsidRDefault="008641D5">
      <w:pPr>
        <w:pStyle w:val="Akapitzlist"/>
        <w:widowControl/>
        <w:numPr>
          <w:ilvl w:val="0"/>
          <w:numId w:val="7"/>
        </w:numPr>
        <w:spacing w:after="12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W przypadku, gdy nie jest możliwe potwierdzenie sposobu reprezentacji (brak danych w ogólnodostępnych rejestrach: </w:t>
      </w:r>
      <w:proofErr w:type="spellStart"/>
      <w:r>
        <w:rPr>
          <w:sz w:val="20"/>
          <w:szCs w:val="20"/>
        </w:rPr>
        <w:t>CEiDG</w:t>
      </w:r>
      <w:proofErr w:type="spellEnd"/>
      <w:r>
        <w:rPr>
          <w:sz w:val="20"/>
          <w:szCs w:val="20"/>
        </w:rPr>
        <w:t>, KRS), należy dołączyć notarialne pełnomocnictwo do reprezentowania podmiotu.</w:t>
      </w:r>
    </w:p>
    <w:p w:rsidR="0043353D" w:rsidRDefault="008641D5">
      <w:pPr>
        <w:pStyle w:val="Standard"/>
        <w:numPr>
          <w:ilvl w:val="0"/>
          <w:numId w:val="7"/>
        </w:numPr>
        <w:spacing w:after="120"/>
        <w:ind w:left="71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>głoszenie krajowej oferty pracy.</w:t>
      </w:r>
    </w:p>
    <w:p w:rsidR="0043353D" w:rsidRDefault="008641D5">
      <w:pPr>
        <w:pStyle w:val="Standard"/>
        <w:numPr>
          <w:ilvl w:val="0"/>
          <w:numId w:val="7"/>
        </w:numPr>
        <w:spacing w:after="120"/>
        <w:ind w:left="714" w:hanging="357"/>
        <w:jc w:val="both"/>
      </w:pPr>
      <w:r>
        <w:rPr>
          <w:rFonts w:ascii="Calibri" w:hAnsi="Calibri" w:cs="Calibri"/>
          <w:sz w:val="20"/>
          <w:szCs w:val="20"/>
        </w:rPr>
        <w:t xml:space="preserve">Formularz informacji przedstawianych przy ubieganiu się o </w:t>
      </w:r>
      <w:r>
        <w:rPr>
          <w:rFonts w:ascii="Calibri" w:hAnsi="Calibri" w:cs="Calibri"/>
          <w:i/>
          <w:sz w:val="20"/>
          <w:szCs w:val="20"/>
        </w:rPr>
        <w:t xml:space="preserve">pomoc de </w:t>
      </w:r>
      <w:proofErr w:type="spellStart"/>
      <w:r>
        <w:rPr>
          <w:rFonts w:ascii="Calibri" w:hAnsi="Calibri" w:cs="Calibri"/>
          <w:i/>
          <w:sz w:val="20"/>
          <w:szCs w:val="20"/>
        </w:rPr>
        <w:t>minimis</w:t>
      </w:r>
      <w:proofErr w:type="spellEnd"/>
      <w:r>
        <w:rPr>
          <w:rFonts w:ascii="Calibri" w:hAnsi="Calibri" w:cs="Calibri"/>
          <w:sz w:val="20"/>
          <w:szCs w:val="20"/>
        </w:rPr>
        <w:t xml:space="preserve">.  </w:t>
      </w:r>
    </w:p>
    <w:p w:rsidR="0043353D" w:rsidRDefault="0043353D">
      <w:pPr>
        <w:pStyle w:val="Standard"/>
        <w:spacing w:after="120"/>
        <w:ind w:left="714" w:hanging="357"/>
        <w:jc w:val="both"/>
        <w:rPr>
          <w:rFonts w:ascii="Calibri" w:hAnsi="Calibri" w:cs="Calibri"/>
          <w:sz w:val="20"/>
          <w:szCs w:val="20"/>
          <w:shd w:val="clear" w:color="auto" w:fill="FFFF00"/>
        </w:rPr>
      </w:pPr>
    </w:p>
    <w:p w:rsidR="0043353D" w:rsidRDefault="008641D5">
      <w:pPr>
        <w:pStyle w:val="Standard"/>
        <w:spacing w:after="1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Pouczenie:</w:t>
      </w:r>
    </w:p>
    <w:p w:rsidR="0043353D" w:rsidRDefault="008641D5">
      <w:pPr>
        <w:pStyle w:val="Standard"/>
        <w:numPr>
          <w:ilvl w:val="0"/>
          <w:numId w:val="20"/>
        </w:numPr>
        <w:spacing w:after="120"/>
        <w:rPr>
          <w:rFonts w:ascii="Calibri" w:hAnsi="Calibri"/>
          <w:sz w:val="20"/>
          <w:szCs w:val="20"/>
        </w:rPr>
      </w:pPr>
      <w:bookmarkStart w:id="0" w:name="_Hlk95997044"/>
      <w:r>
        <w:rPr>
          <w:rFonts w:ascii="Calibri" w:hAnsi="Calibri"/>
          <w:sz w:val="20"/>
          <w:szCs w:val="20"/>
        </w:rPr>
        <w:t>Wniosek należy wypełnić w sposób czytelny wpisując treść w każde miejsce przeznaczone do uzupełnienia, nie pozostawiając pustych pól.</w:t>
      </w:r>
      <w:r>
        <w:rPr>
          <w:rFonts w:ascii="Calibri" w:hAnsi="Calibri"/>
          <w:sz w:val="20"/>
          <w:szCs w:val="20"/>
        </w:rPr>
        <w:t xml:space="preserve"> Jeżeli poszczególne rubryki nie znajdują  w konkretnym przypadku zastosowania, należy wpisać „nie dotyczy”.</w:t>
      </w:r>
    </w:p>
    <w:p w:rsidR="0043353D" w:rsidRDefault="008641D5">
      <w:pPr>
        <w:pStyle w:val="Standard"/>
        <w:numPr>
          <w:ilvl w:val="0"/>
          <w:numId w:val="8"/>
        </w:numPr>
        <w:spacing w:after="120"/>
      </w:pPr>
      <w:r>
        <w:rPr>
          <w:rFonts w:ascii="Calibri" w:hAnsi="Calibri"/>
          <w:sz w:val="20"/>
          <w:szCs w:val="20"/>
        </w:rPr>
        <w:t>Wszelkich poprawek należy dokonywać poprzez skreślenie i zaparafowanie. Wnioskodawca składa wniosek na każde stanowisko odrębnie w myśl zasady „jed</w:t>
      </w:r>
      <w:r>
        <w:rPr>
          <w:rFonts w:ascii="Calibri" w:hAnsi="Calibri"/>
          <w:sz w:val="20"/>
          <w:szCs w:val="20"/>
        </w:rPr>
        <w:t>en wniosek, jedno stanowisko”.</w:t>
      </w:r>
      <w:r>
        <w:rPr>
          <w:rFonts w:ascii="Calibri" w:hAnsi="Calibri" w:cs="Calibri"/>
          <w:sz w:val="20"/>
          <w:szCs w:val="20"/>
        </w:rPr>
        <w:t xml:space="preserve"> Nieprawidłowo wypełniony lub niekompletny wniosek podlegał będzie ponownemu rozpatrzeniu pod warunkiem jego uzupełnienia w terminie 7 dni od otrzymania pisemnej odpowiedzi Urzędu. Wniosek  nieuzupełniony  we wskazanym przez U</w:t>
      </w:r>
      <w:r>
        <w:rPr>
          <w:rFonts w:ascii="Calibri" w:hAnsi="Calibri" w:cs="Calibri"/>
          <w:sz w:val="20"/>
          <w:szCs w:val="20"/>
        </w:rPr>
        <w:t>rząd terminie pozostawia się bez rozpatrzenia.</w:t>
      </w:r>
      <w:bookmarkEnd w:id="0"/>
    </w:p>
    <w:p w:rsidR="0043353D" w:rsidRDefault="008641D5">
      <w:pPr>
        <w:pStyle w:val="Standard"/>
        <w:numPr>
          <w:ilvl w:val="0"/>
          <w:numId w:val="8"/>
        </w:numPr>
        <w:spacing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Pomoc  nie  będzie  udzielana na  zatrudnienie bezrobotnego, który   w okresie  6  miesięcy   przed datą złożenia  wniosku przez wnioskodawcę był u niego zatrudniony(zatrudnieniu - oznacza to wykonywanie pracy</w:t>
      </w:r>
      <w:r>
        <w:rPr>
          <w:rFonts w:ascii="Calibri" w:hAnsi="Calibri" w:cs="Calibri"/>
          <w:sz w:val="20"/>
          <w:szCs w:val="20"/>
        </w:rPr>
        <w:t xml:space="preserve"> na podstawie stosunku pracy, stosunku służbowego oraz umowy o pracę nakładczą)</w:t>
      </w:r>
    </w:p>
    <w:p w:rsidR="0043353D" w:rsidRDefault="008641D5">
      <w:pPr>
        <w:pStyle w:val="Standard"/>
        <w:numPr>
          <w:ilvl w:val="0"/>
          <w:numId w:val="8"/>
        </w:numPr>
        <w:spacing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niedokonania przez Pracodawcę wyboru skierowanego bezrobotnego w okresie 30 dni od pozytywnego rozpatrzenia wniosku, Urząd  może  wycofać  krajową  ofertę  pracy  z</w:t>
      </w:r>
      <w:r>
        <w:rPr>
          <w:rFonts w:ascii="Calibri" w:hAnsi="Calibri" w:cs="Calibri"/>
          <w:sz w:val="20"/>
          <w:szCs w:val="20"/>
        </w:rPr>
        <w:t xml:space="preserve"> realizacji.</w:t>
      </w:r>
      <w:bookmarkStart w:id="1" w:name="_Hlk95997123"/>
    </w:p>
    <w:p w:rsidR="0043353D" w:rsidRDefault="008641D5">
      <w:pPr>
        <w:pStyle w:val="Standard"/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Prace interwencyjne organizuje się u Wnioskodawcy, który:</w:t>
      </w:r>
    </w:p>
    <w:p w:rsidR="0043353D" w:rsidRDefault="008641D5">
      <w:pPr>
        <w:pStyle w:val="Akapitzlist"/>
        <w:widowControl/>
        <w:numPr>
          <w:ilvl w:val="0"/>
          <w:numId w:val="21"/>
        </w:numPr>
        <w:spacing w:after="0" w:line="240" w:lineRule="auto"/>
        <w:textAlignment w:val="auto"/>
      </w:pPr>
      <w:r>
        <w:rPr>
          <w:rFonts w:eastAsia="Lucida Sans Unicode"/>
          <w:sz w:val="20"/>
          <w:szCs w:val="20"/>
          <w:shd w:val="clear" w:color="auto" w:fill="FFFFFF"/>
        </w:rPr>
        <w:t>prowadzi działalność gospodarczą na terenie miasta Kraków i potwierdzi adres</w:t>
      </w:r>
      <w:r>
        <w:rPr>
          <w:rFonts w:eastAsia="Times New Roman"/>
          <w:sz w:val="20"/>
          <w:szCs w:val="20"/>
        </w:rPr>
        <w:t xml:space="preserve"> siedziby lub adres miejsca wykonywania działalności gospodarczej oraz miejsca wykonywania pracy przez skiero</w:t>
      </w:r>
      <w:r>
        <w:rPr>
          <w:rFonts w:eastAsia="Times New Roman"/>
          <w:sz w:val="20"/>
          <w:szCs w:val="20"/>
        </w:rPr>
        <w:t>wanego bezrobotnego odpowiednim dokumentem (</w:t>
      </w:r>
      <w:proofErr w:type="spellStart"/>
      <w:r>
        <w:rPr>
          <w:rFonts w:eastAsia="Times New Roman"/>
          <w:sz w:val="20"/>
          <w:szCs w:val="20"/>
        </w:rPr>
        <w:t>CEiDG</w:t>
      </w:r>
      <w:proofErr w:type="spellEnd"/>
      <w:r>
        <w:rPr>
          <w:rFonts w:eastAsia="Times New Roman"/>
          <w:sz w:val="20"/>
          <w:szCs w:val="20"/>
        </w:rPr>
        <w:t>, KRS lub zgłoszenie do US).</w:t>
      </w:r>
      <w:r>
        <w:rPr>
          <w:rFonts w:eastAsia="Lucida Sans Unicode"/>
          <w:sz w:val="20"/>
          <w:szCs w:val="20"/>
          <w:shd w:val="clear" w:color="auto" w:fill="FFFFFF"/>
        </w:rPr>
        <w:t xml:space="preserve"> </w:t>
      </w:r>
      <w:r>
        <w:rPr>
          <w:rFonts w:eastAsia="Times New Roman"/>
          <w:sz w:val="20"/>
          <w:szCs w:val="20"/>
        </w:rPr>
        <w:t>Urząd zastrzega możliwość rozpatrzenia pozytywnie wniosku pracodawcy lub przedsiębiorcy, który prowadzi działalność gospodarczą poza właściwością miejscową Grodzkiego Urzędu Prac</w:t>
      </w:r>
      <w:r>
        <w:rPr>
          <w:rFonts w:eastAsia="Times New Roman"/>
          <w:sz w:val="20"/>
          <w:szCs w:val="20"/>
        </w:rPr>
        <w:t>y tj. Gminą Miejską Kraków, w oparciu o indywidualne warunki wnioskodawcy,</w:t>
      </w:r>
    </w:p>
    <w:p w:rsidR="0043353D" w:rsidRDefault="008641D5">
      <w:pPr>
        <w:pStyle w:val="Akapitzlist"/>
        <w:widowControl/>
        <w:numPr>
          <w:ilvl w:val="0"/>
          <w:numId w:val="9"/>
        </w:numPr>
        <w:spacing w:after="0" w:line="240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nie jest w stanie likwidacji lub upadłości, nie toczy się w stosunku do niego postępowanie upadłościowe i likwidacyjne oraz nie został złożony wniosek o otwarcie postępowania likwid</w:t>
      </w:r>
      <w:r>
        <w:rPr>
          <w:sz w:val="20"/>
          <w:szCs w:val="20"/>
        </w:rPr>
        <w:t>acyjnego i upadłościowego,</w:t>
      </w:r>
    </w:p>
    <w:p w:rsidR="0043353D" w:rsidRDefault="008641D5">
      <w:pPr>
        <w:pStyle w:val="Akapitzlist"/>
        <w:widowControl/>
        <w:numPr>
          <w:ilvl w:val="0"/>
          <w:numId w:val="9"/>
        </w:numPr>
        <w:spacing w:after="0" w:line="240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nie rozwiązał stosunku pracy z pracownikiem z przyczyn dotyczących zakładu pracy w miesiącu złożenia wniosku</w:t>
      </w:r>
      <w:r>
        <w:rPr>
          <w:sz w:val="20"/>
          <w:szCs w:val="20"/>
        </w:rPr>
        <w:br/>
        <w:t>i w okresie ostatnich 6 miesięcy poprzedzających miesiąc złożenia wniosku,</w:t>
      </w:r>
    </w:p>
    <w:p w:rsidR="0043353D" w:rsidRDefault="008641D5">
      <w:pPr>
        <w:pStyle w:val="Akapitzlist"/>
        <w:widowControl/>
        <w:numPr>
          <w:ilvl w:val="0"/>
          <w:numId w:val="9"/>
        </w:numPr>
        <w:spacing w:after="0" w:line="240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nie zalega w dniu złożenia wniosku z wypłatą </w:t>
      </w:r>
      <w:r>
        <w:rPr>
          <w:sz w:val="20"/>
          <w:szCs w:val="20"/>
        </w:rPr>
        <w:t>wynagrodzeń pracownikom, należnych składek na ubezpieczenia społeczne, ubezpieczenie zdrowotne, Fundusz Pracy, Fundusz Gwarantowanych Świadczeń Pracowniczych oraz innych danin publicznych,</w:t>
      </w:r>
    </w:p>
    <w:p w:rsidR="0043353D" w:rsidRDefault="008641D5">
      <w:pPr>
        <w:pStyle w:val="Akapitzlist"/>
        <w:widowControl/>
        <w:numPr>
          <w:ilvl w:val="0"/>
          <w:numId w:val="9"/>
        </w:numPr>
        <w:spacing w:after="0" w:line="240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nie był karany w okresie 2 lat przed dniem złożenia wniosku za prze</w:t>
      </w:r>
      <w:r>
        <w:rPr>
          <w:sz w:val="20"/>
          <w:szCs w:val="20"/>
        </w:rPr>
        <w:t>stępstwa przeciwko obrotowi gospodarczemu</w:t>
      </w:r>
      <w:r>
        <w:rPr>
          <w:sz w:val="20"/>
          <w:szCs w:val="20"/>
        </w:rPr>
        <w:br/>
        <w:t>w rozumieniu ustawy z dnia 6 czerwca 1997 roku – Kodeks karny lub ustawy z dnia 28 października 2002 roku</w:t>
      </w:r>
      <w:r>
        <w:rPr>
          <w:sz w:val="20"/>
          <w:szCs w:val="20"/>
        </w:rPr>
        <w:br/>
        <w:t>o odpowiedzialności podmiotów zbiorowych za czyny zabronione pod groźbą kary,</w:t>
      </w:r>
    </w:p>
    <w:p w:rsidR="0043353D" w:rsidRDefault="008641D5">
      <w:pPr>
        <w:pStyle w:val="Akapitzlist"/>
        <w:widowControl/>
        <w:numPr>
          <w:ilvl w:val="0"/>
          <w:numId w:val="9"/>
        </w:numPr>
        <w:spacing w:after="0" w:line="240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w okresie 365 dni przed złożen</w:t>
      </w:r>
      <w:r>
        <w:rPr>
          <w:sz w:val="20"/>
          <w:szCs w:val="20"/>
        </w:rPr>
        <w:t>iem wniosku nie został ukarany lub skazany prawomocnym wyrokiem za naruszenie przepisów prawa pracy,</w:t>
      </w:r>
    </w:p>
    <w:p w:rsidR="0043353D" w:rsidRDefault="008641D5">
      <w:pPr>
        <w:pStyle w:val="Akapitzlist"/>
        <w:widowControl/>
        <w:numPr>
          <w:ilvl w:val="0"/>
          <w:numId w:val="9"/>
        </w:numPr>
        <w:spacing w:after="0" w:line="240" w:lineRule="auto"/>
        <w:textAlignment w:val="auto"/>
      </w:pPr>
      <w:r>
        <w:rPr>
          <w:sz w:val="20"/>
          <w:szCs w:val="20"/>
        </w:rPr>
        <w:t xml:space="preserve">nie podlega wykluczeniu z otrzymania wsparcia oraz nie jest powiązany z podmiotami </w:t>
      </w:r>
      <w:r>
        <w:rPr>
          <w:rFonts w:eastAsia="Times New Roman"/>
          <w:kern w:val="0"/>
          <w:sz w:val="20"/>
          <w:szCs w:val="20"/>
          <w:lang w:eastAsia="pl-PL" w:bidi="ar-SA"/>
        </w:rPr>
        <w:t xml:space="preserve">względem których zastosowano środki </w:t>
      </w:r>
      <w:proofErr w:type="spellStart"/>
      <w:r>
        <w:rPr>
          <w:rFonts w:eastAsia="Times New Roman"/>
          <w:kern w:val="0"/>
          <w:sz w:val="20"/>
          <w:szCs w:val="20"/>
          <w:lang w:eastAsia="pl-PL" w:bidi="ar-SA"/>
        </w:rPr>
        <w:t>sankcyjne</w:t>
      </w:r>
      <w:proofErr w:type="spellEnd"/>
      <w:r>
        <w:rPr>
          <w:rFonts w:eastAsia="Times New Roman"/>
          <w:kern w:val="0"/>
          <w:sz w:val="20"/>
          <w:szCs w:val="20"/>
          <w:lang w:eastAsia="pl-PL" w:bidi="ar-SA"/>
        </w:rPr>
        <w:t xml:space="preserve">, o których mowa w ustawie </w:t>
      </w:r>
      <w:r>
        <w:rPr>
          <w:rFonts w:eastAsia="Times New Roman"/>
          <w:kern w:val="0"/>
          <w:sz w:val="20"/>
          <w:szCs w:val="20"/>
          <w:lang w:eastAsia="pl-PL" w:bidi="ar-SA"/>
        </w:rPr>
        <w:t>z dnia 13 kwietnia 2022 r. o szczególnych rozwiązaniach w zakresie przeciwdziałania wspieraniu agresji na Ukrainę oraz służących ochronie bezpieczeństwa narodowego,</w:t>
      </w:r>
    </w:p>
    <w:p w:rsidR="0043353D" w:rsidRDefault="008641D5">
      <w:pPr>
        <w:pStyle w:val="Akapitzlist"/>
        <w:widowControl/>
        <w:numPr>
          <w:ilvl w:val="0"/>
          <w:numId w:val="9"/>
        </w:numPr>
        <w:spacing w:after="0" w:line="240" w:lineRule="auto"/>
        <w:textAlignment w:val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zobowiąże się do złożenia stosownego oświadczenia, jeżeli w okresie od dnia złożenia wniosk</w:t>
      </w:r>
      <w:r>
        <w:rPr>
          <w:rFonts w:eastAsia="Times New Roman"/>
          <w:sz w:val="20"/>
          <w:szCs w:val="20"/>
        </w:rPr>
        <w:t>u do dnia podpisania umowy:</w:t>
      </w:r>
    </w:p>
    <w:p w:rsidR="0043353D" w:rsidRDefault="008641D5">
      <w:pPr>
        <w:pStyle w:val="Standard"/>
        <w:widowControl/>
        <w:numPr>
          <w:ilvl w:val="0"/>
          <w:numId w:val="10"/>
        </w:numPr>
        <w:tabs>
          <w:tab w:val="left" w:pos="-13623"/>
        </w:tabs>
        <w:jc w:val="both"/>
        <w:textAlignment w:val="auto"/>
      </w:pPr>
      <w:r>
        <w:rPr>
          <w:rFonts w:ascii="Calibri" w:hAnsi="Calibri" w:cs="Calibri"/>
          <w:sz w:val="20"/>
          <w:szCs w:val="20"/>
        </w:rPr>
        <w:t xml:space="preserve">otrzyma </w:t>
      </w:r>
      <w:r>
        <w:rPr>
          <w:rFonts w:ascii="Calibri" w:hAnsi="Calibri" w:cs="Calibri"/>
          <w:i/>
          <w:sz w:val="20"/>
          <w:szCs w:val="20"/>
        </w:rPr>
        <w:t xml:space="preserve">pomoc de </w:t>
      </w:r>
      <w:proofErr w:type="spellStart"/>
      <w:r>
        <w:rPr>
          <w:rFonts w:ascii="Calibri" w:hAnsi="Calibri" w:cs="Calibri"/>
          <w:i/>
          <w:sz w:val="20"/>
          <w:szCs w:val="20"/>
        </w:rPr>
        <w:t>minimis</w:t>
      </w:r>
      <w:proofErr w:type="spellEnd"/>
      <w:r>
        <w:rPr>
          <w:rFonts w:ascii="Calibri" w:hAnsi="Calibri" w:cs="Calibri"/>
          <w:sz w:val="20"/>
          <w:szCs w:val="20"/>
        </w:rPr>
        <w:t xml:space="preserve"> lub inną pomoc publiczną na przedsięwzięcie, o którego realizację wnioskuje,</w:t>
      </w:r>
    </w:p>
    <w:p w:rsidR="0043353D" w:rsidRDefault="008641D5">
      <w:pPr>
        <w:pStyle w:val="Standard"/>
        <w:widowControl/>
        <w:numPr>
          <w:ilvl w:val="0"/>
          <w:numId w:val="10"/>
        </w:numPr>
        <w:tabs>
          <w:tab w:val="left" w:pos="-13623"/>
        </w:tabs>
        <w:jc w:val="both"/>
        <w:textAlignment w:val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zmianie ulegnie stan prawny lub faktyczny wskazany w dniu złożenia wniosku.</w:t>
      </w:r>
    </w:p>
    <w:bookmarkEnd w:id="1"/>
    <w:p w:rsidR="0043353D" w:rsidRDefault="0043353D">
      <w:pPr>
        <w:pStyle w:val="Standard"/>
        <w:widowControl/>
        <w:tabs>
          <w:tab w:val="left" w:pos="-2678"/>
        </w:tabs>
        <w:ind w:left="1069" w:hanging="10"/>
        <w:jc w:val="both"/>
        <w:textAlignment w:val="auto"/>
        <w:rPr>
          <w:rFonts w:ascii="Calibri" w:hAnsi="Calibri" w:cs="Calibri"/>
          <w:sz w:val="20"/>
          <w:szCs w:val="20"/>
        </w:rPr>
      </w:pPr>
    </w:p>
    <w:p w:rsidR="0043353D" w:rsidRDefault="008641D5">
      <w:pPr>
        <w:widowControl/>
        <w:spacing w:after="0" w:line="240" w:lineRule="auto"/>
        <w:ind w:left="0" w:firstLine="0"/>
        <w:jc w:val="left"/>
        <w:rPr>
          <w:rFonts w:ascii="Calibri" w:eastAsia="Times New Roman" w:hAnsi="Calibri" w:cs="Times New Roman"/>
          <w:b/>
          <w:color w:val="auto"/>
          <w:sz w:val="24"/>
          <w:lang w:eastAsia="pl-PL"/>
        </w:rPr>
      </w:pPr>
      <w:r>
        <w:rPr>
          <w:rFonts w:ascii="Calibri" w:eastAsia="Times New Roman" w:hAnsi="Calibri" w:cs="Times New Roman"/>
          <w:b/>
          <w:color w:val="auto"/>
          <w:sz w:val="24"/>
          <w:lang w:eastAsia="pl-PL"/>
        </w:rPr>
        <w:lastRenderedPageBreak/>
        <w:t>D. INFORMACJA DODATKOWA</w:t>
      </w:r>
    </w:p>
    <w:p w:rsidR="0043353D" w:rsidRDefault="0043353D">
      <w:pPr>
        <w:widowControl/>
        <w:spacing w:after="0" w:line="240" w:lineRule="auto"/>
        <w:ind w:left="0" w:firstLine="0"/>
        <w:jc w:val="left"/>
        <w:rPr>
          <w:rFonts w:ascii="Calibri" w:eastAsia="Times New Roman" w:hAnsi="Calibri" w:cs="Times New Roman"/>
          <w:color w:val="auto"/>
          <w:sz w:val="22"/>
          <w:szCs w:val="22"/>
          <w:lang w:eastAsia="pl-PL"/>
        </w:rPr>
      </w:pPr>
    </w:p>
    <w:p w:rsidR="0043353D" w:rsidRDefault="008641D5">
      <w:pPr>
        <w:widowControl/>
        <w:shd w:val="clear" w:color="auto" w:fill="FFFFFF"/>
        <w:spacing w:line="240" w:lineRule="auto"/>
        <w:ind w:left="0" w:firstLine="0"/>
        <w:textAlignment w:val="auto"/>
        <w:rPr>
          <w:rFonts w:ascii="Calibri" w:eastAsia="Times New Roman" w:hAnsi="Calibri" w:cs="Noto Serif"/>
          <w:b/>
          <w:bCs/>
          <w:color w:val="333333"/>
          <w:kern w:val="0"/>
          <w:sz w:val="20"/>
          <w:szCs w:val="20"/>
          <w:lang w:eastAsia="pl-PL" w:bidi="ar-SA"/>
        </w:rPr>
      </w:pPr>
      <w:bookmarkStart w:id="2" w:name="_Hlk95999894"/>
      <w:r>
        <w:rPr>
          <w:rFonts w:ascii="Calibri" w:eastAsia="Times New Roman" w:hAnsi="Calibri" w:cs="Noto Serif"/>
          <w:b/>
          <w:bCs/>
          <w:color w:val="333333"/>
          <w:kern w:val="0"/>
          <w:sz w:val="20"/>
          <w:szCs w:val="20"/>
          <w:lang w:eastAsia="pl-PL" w:bidi="ar-SA"/>
        </w:rPr>
        <w:t>Art. 51 ustawy z dnia 20</w:t>
      </w:r>
      <w:r>
        <w:rPr>
          <w:rFonts w:ascii="Calibri" w:eastAsia="Times New Roman" w:hAnsi="Calibri" w:cs="Noto Serif"/>
          <w:b/>
          <w:bCs/>
          <w:color w:val="333333"/>
          <w:kern w:val="0"/>
          <w:sz w:val="20"/>
          <w:szCs w:val="20"/>
          <w:lang w:eastAsia="pl-PL" w:bidi="ar-SA"/>
        </w:rPr>
        <w:t xml:space="preserve"> kwietnia 2004 r. o promocji zatrudnienia i instytucjach rynku pracy</w:t>
      </w:r>
      <w:bookmarkEnd w:id="2"/>
    </w:p>
    <w:p w:rsidR="0043353D" w:rsidRDefault="008641D5">
      <w:pPr>
        <w:pStyle w:val="Akapitzlist"/>
        <w:widowControl/>
        <w:numPr>
          <w:ilvl w:val="0"/>
          <w:numId w:val="22"/>
        </w:numPr>
        <w:shd w:val="clear" w:color="auto" w:fill="FFFFFF"/>
        <w:spacing w:after="120" w:line="240" w:lineRule="auto"/>
        <w:ind w:left="425" w:hanging="425"/>
        <w:textAlignment w:val="auto"/>
      </w:pPr>
      <w:bookmarkStart w:id="3" w:name="mip59299198"/>
      <w:bookmarkStart w:id="4" w:name="mip59299297"/>
      <w:bookmarkEnd w:id="3"/>
      <w:bookmarkEnd w:id="4"/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 xml:space="preserve">Starosta zwraca pracodawcy, który zatrudnił w ramach prac interwencyjnych na okres do 6 miesięcy skierowanych bezrobotnych, część kosztów poniesionych na wynagrodzenia, nagrody oraz </w:t>
      </w:r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 xml:space="preserve">składki na ubezpieczenia społeczne skierowanych bezrobotnych w wysokości uprzednio uzgodnionej, nieprzekraczającej jednak kwoty ustalonej jako iloczyn liczby zatrudnionych w miesiącu w przeliczeniu na pełny wymiar czasu pracy oraz kwoty zasiłku określonej </w:t>
      </w:r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>w </w:t>
      </w:r>
      <w:hyperlink r:id="rId11" w:tgtFrame="_top">
        <w:r>
          <w:rPr>
            <w:rStyle w:val="Hipercze"/>
            <w:rFonts w:eastAsia="Times New Roman" w:cs="Noto Serif"/>
            <w:color w:val="199E52"/>
            <w:kern w:val="0"/>
            <w:sz w:val="20"/>
            <w:szCs w:val="20"/>
            <w:lang w:eastAsia="pl-PL" w:bidi="ar-SA"/>
          </w:rPr>
          <w:t xml:space="preserve">art. 72 ust. 1 </w:t>
        </w:r>
        <w:proofErr w:type="spellStart"/>
        <w:r>
          <w:rPr>
            <w:rStyle w:val="Hipercze"/>
            <w:rFonts w:eastAsia="Times New Roman" w:cs="Noto Serif"/>
            <w:color w:val="199E52"/>
            <w:kern w:val="0"/>
            <w:sz w:val="20"/>
            <w:szCs w:val="20"/>
            <w:lang w:eastAsia="pl-PL" w:bidi="ar-SA"/>
          </w:rPr>
          <w:t>pkt</w:t>
        </w:r>
        <w:proofErr w:type="spellEnd"/>
        <w:r>
          <w:rPr>
            <w:rStyle w:val="Hipercze"/>
            <w:rFonts w:eastAsia="Times New Roman" w:cs="Noto Serif"/>
            <w:color w:val="199E52"/>
            <w:kern w:val="0"/>
            <w:sz w:val="20"/>
            <w:szCs w:val="20"/>
            <w:lang w:eastAsia="pl-PL" w:bidi="ar-SA"/>
          </w:rPr>
          <w:t xml:space="preserve"> 1</w:t>
        </w:r>
      </w:hyperlink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>, obowiązującej w ostatnim dniu zatrudnienia każdego rozliczanego miesiąca i składek na ubezpieczenia społeczne</w:t>
      </w:r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 xml:space="preserve"> od refundowanego wynagrodzenia.</w:t>
      </w:r>
    </w:p>
    <w:p w:rsidR="0043353D" w:rsidRDefault="008641D5">
      <w:pPr>
        <w:pStyle w:val="Akapitzlist"/>
        <w:widowControl/>
        <w:numPr>
          <w:ilvl w:val="0"/>
          <w:numId w:val="11"/>
        </w:numPr>
        <w:shd w:val="clear" w:color="auto" w:fill="FFFFFF"/>
        <w:spacing w:after="120" w:line="240" w:lineRule="auto"/>
        <w:ind w:left="425" w:hanging="425"/>
        <w:textAlignment w:val="auto"/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</w:pPr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>Starosta zwraca pracodawcy, który zatrudnił w ramach prac interwencyjnych co najmniej w połowie wymiaru czasu pracy na okres do 6 miesięcy skierowanych bezrobotnych, część kosztów poniesionych na wynagrodzenia, nagrody oraz</w:t>
      </w:r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 xml:space="preserve"> składki na ubezpieczenia społeczne skierowanych bezrobotnych w wysokości uprzednio uzgodnionej, nieprzekraczającej jednak połowy minimalnego wynagrodzenia za pracę i składek na ubezpieczenia społeczne od refundowanego wynagrodzenia za każdą osobę bezrobot</w:t>
      </w:r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>ną.</w:t>
      </w:r>
      <w:bookmarkStart w:id="5" w:name="mip59299200"/>
      <w:bookmarkEnd w:id="5"/>
    </w:p>
    <w:p w:rsidR="0043353D" w:rsidRDefault="008641D5">
      <w:pPr>
        <w:pStyle w:val="Akapitzlist"/>
        <w:widowControl/>
        <w:numPr>
          <w:ilvl w:val="0"/>
          <w:numId w:val="11"/>
        </w:numPr>
        <w:shd w:val="clear" w:color="auto" w:fill="FFFFFF"/>
        <w:spacing w:after="120" w:line="240" w:lineRule="auto"/>
        <w:ind w:left="425" w:hanging="425"/>
        <w:textAlignment w:val="auto"/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</w:pPr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>Starosta może dokonywać, w zakresie i na zasadach określonych w ust. 1, zwrotu poniesionych przez pracodawcę kosztów z tytułu zatrudnienia na okres do 12 miesięcy skierowanych bezrobotnych, w ramach prac interwencyjnych,</w:t>
      </w:r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br/>
        <w:t>w wysokości uprzednio uzgodnion</w:t>
      </w:r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>ej, nieprzekraczającej jednak minimalnego wynagrodzenia za pracę i składek na ubezpieczenia społeczne od refundowanego wynagrodzenia za każdego bezrobotnego, jeżeli refundacja obejmuje koszty poniesione za co drugi miesiąc ich zatrudnienia.</w:t>
      </w:r>
      <w:bookmarkStart w:id="6" w:name="mip59299201"/>
      <w:bookmarkEnd w:id="6"/>
    </w:p>
    <w:p w:rsidR="0043353D" w:rsidRDefault="008641D5">
      <w:pPr>
        <w:pStyle w:val="Akapitzlist"/>
        <w:widowControl/>
        <w:numPr>
          <w:ilvl w:val="0"/>
          <w:numId w:val="11"/>
        </w:numPr>
        <w:shd w:val="clear" w:color="auto" w:fill="FFFFFF"/>
        <w:spacing w:after="120" w:line="240" w:lineRule="auto"/>
        <w:ind w:left="425" w:hanging="425"/>
        <w:textAlignment w:val="auto"/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</w:pPr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>Jeżeli pracodaw</w:t>
      </w:r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>ca bezpośrednio po zakończeniu prac interwencyjnych trwających co najmniej 6 miesięcy zatrudniał skierowanego bezrobotnego przez okres dalszych 6 miesięcy i po upływie tego okresu dalej go zatrudnia w pełnym wymiarze czasu pracy, starosta może przyznać pra</w:t>
      </w:r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>codawcy jednorazową refundację wynagrodzenia w wysokości uprzednio uzgodnionej, nie wyższej jednak niż 150% przeciętnego wynagrodzenia obowiązującego w dniu spełnienia tego warunku.</w:t>
      </w:r>
      <w:bookmarkStart w:id="7" w:name="mip59299202"/>
      <w:bookmarkEnd w:id="7"/>
    </w:p>
    <w:p w:rsidR="0043353D" w:rsidRDefault="008641D5">
      <w:pPr>
        <w:pStyle w:val="Akapitzlist"/>
        <w:widowControl/>
        <w:numPr>
          <w:ilvl w:val="0"/>
          <w:numId w:val="11"/>
        </w:numPr>
        <w:shd w:val="clear" w:color="auto" w:fill="FFFFFF"/>
        <w:spacing w:after="120" w:line="240" w:lineRule="auto"/>
        <w:ind w:left="425" w:hanging="425"/>
        <w:textAlignment w:val="auto"/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</w:pPr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>Starosta, kierując bezrobotnego do prac interwencyjnych, ma obowiązek wzią</w:t>
      </w:r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>ć pod uwagę jego wiek, stan zdrowia oraz rodzaje uprzednio wykonywanej pracy.</w:t>
      </w:r>
      <w:bookmarkStart w:id="8" w:name="mip59299203"/>
      <w:bookmarkEnd w:id="8"/>
    </w:p>
    <w:p w:rsidR="0043353D" w:rsidRDefault="008641D5">
      <w:pPr>
        <w:pStyle w:val="Akapitzlist"/>
        <w:widowControl/>
        <w:numPr>
          <w:ilvl w:val="0"/>
          <w:numId w:val="11"/>
        </w:numPr>
        <w:shd w:val="clear" w:color="auto" w:fill="FFFFFF"/>
        <w:spacing w:after="120" w:line="240" w:lineRule="auto"/>
        <w:ind w:left="425" w:hanging="425"/>
        <w:textAlignment w:val="auto"/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</w:pPr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>Pracodawca jest obowiązany, stosownie do zawartej umowy, do utrzymania w zatrudnieniu skierowanego bezrobotnego przez okres 3 miesięcy po zakończeniu refundacji wynagrodzeń i skł</w:t>
      </w:r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>adek na ubezpieczenia społeczne.</w:t>
      </w:r>
      <w:bookmarkStart w:id="9" w:name="mip59299204"/>
      <w:bookmarkEnd w:id="9"/>
    </w:p>
    <w:p w:rsidR="0043353D" w:rsidRDefault="008641D5">
      <w:pPr>
        <w:pStyle w:val="Akapitzlist"/>
        <w:widowControl/>
        <w:numPr>
          <w:ilvl w:val="0"/>
          <w:numId w:val="11"/>
        </w:numPr>
        <w:shd w:val="clear" w:color="auto" w:fill="FFFFFF"/>
        <w:spacing w:after="120" w:line="240" w:lineRule="auto"/>
        <w:ind w:left="425" w:hanging="425"/>
        <w:textAlignment w:val="auto"/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</w:pPr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>Niewywiązanie się z warunku, o którym mowa w ust. 6, lub naruszenie innych warunków umowy powoduje obowiązek zwrotu uzyskanej pomocy wraz z odsetkami ustawowymi naliczonymi od całości uzyskanej pomocy od dnia otrzymania pie</w:t>
      </w:r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>rwszej refundacji, w terminie 30 dni od dnia doręczenia wezwania starosty.</w:t>
      </w:r>
      <w:bookmarkStart w:id="10" w:name="mip59299205"/>
      <w:bookmarkEnd w:id="10"/>
    </w:p>
    <w:p w:rsidR="0043353D" w:rsidRDefault="008641D5">
      <w:pPr>
        <w:pStyle w:val="Akapitzlist"/>
        <w:widowControl/>
        <w:numPr>
          <w:ilvl w:val="0"/>
          <w:numId w:val="11"/>
        </w:numPr>
        <w:shd w:val="clear" w:color="auto" w:fill="FFFFFF"/>
        <w:spacing w:after="120" w:line="240" w:lineRule="auto"/>
        <w:ind w:left="425" w:hanging="425"/>
        <w:textAlignment w:val="auto"/>
      </w:pPr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>W przypadku rozwiązania umowy o pracę przez skierowanego bezrobotnego, rozwiązania z nim umowy o pracę na podstawie </w:t>
      </w:r>
      <w:hyperlink r:id="rId12" w:tgtFrame="_top">
        <w:r>
          <w:rPr>
            <w:rStyle w:val="Hipercze"/>
            <w:rFonts w:eastAsia="Times New Roman" w:cs="Noto Serif"/>
            <w:color w:val="199E52"/>
            <w:kern w:val="0"/>
            <w:sz w:val="20"/>
            <w:szCs w:val="20"/>
            <w:lang w:eastAsia="pl-PL" w:bidi="ar-SA"/>
          </w:rPr>
          <w:t>art. 52</w:t>
        </w:r>
      </w:hyperlink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> ustawy z dnia 26 czerwca 1974 r. - Kodeks pracy lub wygaśnięcia stosunku pracy skierowanego bezrobotnego w trakcie okresu objętego refundacją albo przed upływem okresu 3 miesięcy, o którym m</w:t>
      </w:r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>owa w ust. 6, starosta kieruje na zwolnione stanowisko pracy innego bezrobotnego.</w:t>
      </w:r>
    </w:p>
    <w:p w:rsidR="0043353D" w:rsidRDefault="008641D5">
      <w:pPr>
        <w:pStyle w:val="Akapitzlist"/>
        <w:widowControl/>
        <w:numPr>
          <w:ilvl w:val="0"/>
          <w:numId w:val="11"/>
        </w:numPr>
        <w:shd w:val="clear" w:color="auto" w:fill="FFFFFF"/>
        <w:spacing w:after="120" w:line="240" w:lineRule="auto"/>
        <w:ind w:left="425" w:hanging="425"/>
        <w:textAlignment w:val="auto"/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</w:pPr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>W przypadku odmowy przyjęcia skierowanego bezrobotnego na zwolnione stanowisko pracy, pracodawca zwraca uzyskaną pomoc w całości wraz z odsetkami ustawowymi naliczonymi od dn</w:t>
      </w:r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>ia otrzymania pierwszej refundacji, w terminie 30 dni od dnia doręczenia wezwania starosty. W przypadku braku możliwości skierowania bezrobotnego przez urząd pracy na zwolnione stanowisko pracy, pracodawca nie zwraca uzyskanej pomocy za okres, w którym upr</w:t>
      </w:r>
      <w:r>
        <w:rPr>
          <w:rFonts w:eastAsia="Times New Roman" w:cs="Noto Serif"/>
          <w:color w:val="333333"/>
          <w:kern w:val="0"/>
          <w:sz w:val="20"/>
          <w:szCs w:val="20"/>
          <w:lang w:eastAsia="pl-PL" w:bidi="ar-SA"/>
        </w:rPr>
        <w:t>zednio skierowany bezrobotny pozostawał w zatrudnieniu.</w:t>
      </w:r>
      <w:bookmarkStart w:id="11" w:name="mip59299299"/>
      <w:bookmarkEnd w:id="11"/>
    </w:p>
    <w:p w:rsidR="0043353D" w:rsidRDefault="0043353D">
      <w:pPr>
        <w:pStyle w:val="Standard"/>
        <w:tabs>
          <w:tab w:val="left" w:pos="432"/>
        </w:tabs>
        <w:jc w:val="both"/>
        <w:rPr>
          <w:rFonts w:ascii="Calibri" w:hAnsi="Calibri" w:cs="Arial"/>
          <w:sz w:val="18"/>
          <w:szCs w:val="18"/>
        </w:rPr>
      </w:pPr>
    </w:p>
    <w:p w:rsidR="0043353D" w:rsidRDefault="0043353D">
      <w:pPr>
        <w:pStyle w:val="Standard"/>
        <w:tabs>
          <w:tab w:val="left" w:pos="862"/>
        </w:tabs>
        <w:ind w:left="294" w:right="-288" w:hanging="10"/>
        <w:jc w:val="both"/>
        <w:rPr>
          <w:rFonts w:ascii="Calibri" w:hAnsi="Calibri" w:cs="Arial"/>
          <w:sz w:val="18"/>
          <w:szCs w:val="18"/>
        </w:rPr>
      </w:pPr>
    </w:p>
    <w:p w:rsidR="0043353D" w:rsidRDefault="0043353D">
      <w:pPr>
        <w:pStyle w:val="Standard"/>
        <w:jc w:val="center"/>
        <w:rPr>
          <w:rFonts w:ascii="Calibri" w:hAnsi="Calibri" w:cs="Arial"/>
          <w:i/>
        </w:rPr>
      </w:pPr>
    </w:p>
    <w:p w:rsidR="0043353D" w:rsidRDefault="0043353D">
      <w:pPr>
        <w:pStyle w:val="Standard"/>
        <w:jc w:val="center"/>
        <w:rPr>
          <w:rFonts w:ascii="Calibri" w:hAnsi="Calibri" w:cs="Arial"/>
          <w:i/>
        </w:rPr>
      </w:pPr>
    </w:p>
    <w:p w:rsidR="0043353D" w:rsidRDefault="0043353D">
      <w:pPr>
        <w:pStyle w:val="Standard"/>
        <w:jc w:val="center"/>
        <w:rPr>
          <w:rFonts w:ascii="Calibri" w:hAnsi="Calibri" w:cs="Arial"/>
          <w:i/>
        </w:rPr>
      </w:pPr>
    </w:p>
    <w:p w:rsidR="0043353D" w:rsidRDefault="008641D5">
      <w:pPr>
        <w:pStyle w:val="Standard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</w:t>
      </w:r>
    </w:p>
    <w:p w:rsidR="0043353D" w:rsidRDefault="0043353D">
      <w:pPr>
        <w:pStyle w:val="Textbody"/>
        <w:rPr>
          <w:rFonts w:ascii="Calibri" w:hAnsi="Calibri" w:cs="Arial"/>
          <w:sz w:val="20"/>
          <w:szCs w:val="20"/>
        </w:rPr>
      </w:pPr>
    </w:p>
    <w:p w:rsidR="0043353D" w:rsidRDefault="0043353D">
      <w:pPr>
        <w:pStyle w:val="Textbody"/>
        <w:rPr>
          <w:rFonts w:ascii="Calibri" w:hAnsi="Calibri" w:cs="Arial"/>
          <w:sz w:val="18"/>
          <w:szCs w:val="18"/>
        </w:rPr>
      </w:pPr>
    </w:p>
    <w:p w:rsidR="0043353D" w:rsidRDefault="0043353D">
      <w:pPr>
        <w:pStyle w:val="Textbody"/>
        <w:rPr>
          <w:rFonts w:ascii="Calibri" w:hAnsi="Calibri" w:cs="Arial"/>
          <w:sz w:val="18"/>
          <w:szCs w:val="18"/>
        </w:rPr>
      </w:pPr>
    </w:p>
    <w:p w:rsidR="0043353D" w:rsidRDefault="0043353D">
      <w:pPr>
        <w:pStyle w:val="Standard"/>
        <w:jc w:val="both"/>
        <w:rPr>
          <w:rFonts w:ascii="Calibri" w:hAnsi="Calibri"/>
        </w:rPr>
      </w:pPr>
    </w:p>
    <w:p w:rsidR="0043353D" w:rsidRDefault="0043353D">
      <w:pPr>
        <w:pStyle w:val="Footnote"/>
        <w:jc w:val="center"/>
        <w:rPr>
          <w:rFonts w:ascii="Calibri" w:hAnsi="Calibri" w:cs="Arial"/>
          <w:sz w:val="18"/>
        </w:rPr>
      </w:pPr>
    </w:p>
    <w:p w:rsidR="0043353D" w:rsidRDefault="0043353D">
      <w:pPr>
        <w:pStyle w:val="Footnote"/>
        <w:ind w:left="0" w:firstLine="0"/>
        <w:jc w:val="right"/>
        <w:rPr>
          <w:rFonts w:ascii="Calibri" w:hAnsi="Calibri" w:cs="Arial"/>
          <w:sz w:val="18"/>
        </w:rPr>
      </w:pPr>
    </w:p>
    <w:p w:rsidR="0043353D" w:rsidRDefault="0043353D">
      <w:pPr>
        <w:pStyle w:val="Footnote"/>
        <w:ind w:left="0" w:firstLine="0"/>
        <w:jc w:val="right"/>
        <w:rPr>
          <w:rFonts w:ascii="Calibri" w:hAnsi="Calibri" w:cs="Arial"/>
          <w:sz w:val="18"/>
        </w:rPr>
      </w:pPr>
    </w:p>
    <w:p w:rsidR="0043353D" w:rsidRDefault="008641D5">
      <w:pPr>
        <w:pStyle w:val="Footnote"/>
        <w:ind w:left="0" w:firstLine="0"/>
        <w:jc w:val="right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------------------------------------------------------------------------</w:t>
      </w:r>
    </w:p>
    <w:p w:rsidR="0043353D" w:rsidRDefault="008641D5">
      <w:pPr>
        <w:pStyle w:val="Footnote"/>
        <w:jc w:val="right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           </w:t>
      </w:r>
      <w:r>
        <w:rPr>
          <w:rFonts w:ascii="Calibri" w:hAnsi="Calibri" w:cs="Arial"/>
          <w:sz w:val="18"/>
        </w:rPr>
        <w:tab/>
      </w:r>
      <w:r>
        <w:rPr>
          <w:rFonts w:ascii="Calibri" w:hAnsi="Calibri" w:cs="Arial"/>
          <w:sz w:val="18"/>
        </w:rPr>
        <w:tab/>
        <w:t>(nazwa wnioskodawcy)</w:t>
      </w:r>
    </w:p>
    <w:p w:rsidR="0043353D" w:rsidRDefault="0043353D">
      <w:pPr>
        <w:pStyle w:val="Footnote"/>
        <w:rPr>
          <w:rFonts w:ascii="Calibri" w:hAnsi="Calibri" w:cs="Arial"/>
          <w:sz w:val="18"/>
        </w:rPr>
      </w:pPr>
    </w:p>
    <w:p w:rsidR="0043353D" w:rsidRDefault="0043353D">
      <w:pPr>
        <w:pStyle w:val="Footnote"/>
        <w:rPr>
          <w:rFonts w:ascii="Calibri" w:hAnsi="Calibri" w:cs="Arial"/>
          <w:sz w:val="18"/>
        </w:rPr>
      </w:pPr>
    </w:p>
    <w:p w:rsidR="0043353D" w:rsidRDefault="008641D5">
      <w:pPr>
        <w:pStyle w:val="Footnote"/>
        <w:jc w:val="right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------------------------------------------------------------------------</w:t>
      </w:r>
    </w:p>
    <w:p w:rsidR="0043353D" w:rsidRDefault="008641D5">
      <w:pPr>
        <w:pStyle w:val="Footnote"/>
        <w:ind w:left="708" w:firstLine="708"/>
        <w:jc w:val="right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(adres wnioskodawcy)</w:t>
      </w:r>
    </w:p>
    <w:p w:rsidR="0043353D" w:rsidRDefault="0043353D">
      <w:pPr>
        <w:pStyle w:val="Domy"/>
        <w:spacing w:before="240" w:after="11"/>
        <w:jc w:val="center"/>
        <w:rPr>
          <w:rFonts w:ascii="Calibri" w:hAnsi="Calibri" w:cs="Arial"/>
          <w:b/>
          <w:bCs/>
          <w:lang w:val="pl-PL"/>
        </w:rPr>
      </w:pPr>
    </w:p>
    <w:p w:rsidR="0043353D" w:rsidRDefault="008641D5">
      <w:pPr>
        <w:pStyle w:val="Domy"/>
        <w:spacing w:line="360" w:lineRule="auto"/>
        <w:jc w:val="center"/>
        <w:rPr>
          <w:rFonts w:ascii="Calibri" w:hAnsi="Calibri" w:cs="Arial"/>
          <w:b/>
          <w:bCs/>
          <w:lang w:val="pl-PL"/>
        </w:rPr>
      </w:pPr>
      <w:r>
        <w:rPr>
          <w:rFonts w:ascii="Calibri" w:hAnsi="Calibri" w:cs="Arial"/>
          <w:b/>
          <w:bCs/>
          <w:lang w:val="pl-PL"/>
        </w:rPr>
        <w:t>OŚWIADCZENIE WNIOSKODAWCY</w:t>
      </w:r>
    </w:p>
    <w:p w:rsidR="0043353D" w:rsidRDefault="008641D5">
      <w:pPr>
        <w:pStyle w:val="Domy"/>
        <w:spacing w:line="360" w:lineRule="auto"/>
        <w:jc w:val="center"/>
        <w:rPr>
          <w:rFonts w:ascii="Calibri" w:hAnsi="Calibri" w:cs="Arial"/>
          <w:b/>
          <w:bCs/>
          <w:lang w:val="pl-PL"/>
        </w:rPr>
      </w:pPr>
      <w:r>
        <w:rPr>
          <w:rFonts w:ascii="Calibri" w:hAnsi="Calibri" w:cs="Arial"/>
          <w:b/>
          <w:bCs/>
          <w:lang w:val="pl-PL"/>
        </w:rPr>
        <w:t>O OTRZYMANEJ POMOCY DE MINIMIS</w:t>
      </w:r>
    </w:p>
    <w:p w:rsidR="0043353D" w:rsidRDefault="0043353D">
      <w:pPr>
        <w:pStyle w:val="Standard"/>
        <w:jc w:val="center"/>
        <w:rPr>
          <w:rFonts w:ascii="Calibri" w:hAnsi="Calibri" w:cs="Arial"/>
          <w:b/>
          <w:bCs/>
          <w:sz w:val="28"/>
          <w:szCs w:val="28"/>
        </w:rPr>
      </w:pPr>
    </w:p>
    <w:p w:rsidR="0043353D" w:rsidRDefault="008641D5">
      <w:pPr>
        <w:spacing w:after="0" w:line="240" w:lineRule="auto"/>
        <w:ind w:left="0" w:firstLine="0"/>
      </w:pPr>
      <w:r>
        <w:rPr>
          <w:rFonts w:ascii="Calibri" w:hAnsi="Calibri" w:cs="Calibri"/>
          <w:sz w:val="20"/>
          <w:szCs w:val="20"/>
        </w:rPr>
        <w:t xml:space="preserve">Oświadczam, że przed dniem złożenia wniosku </w:t>
      </w:r>
      <w:r>
        <w:rPr>
          <w:rFonts w:ascii="Calibri" w:eastAsia="Arial-BoldMT" w:hAnsi="Calibri" w:cs="Calibri"/>
          <w:sz w:val="20"/>
          <w:szCs w:val="20"/>
        </w:rPr>
        <w:t>o organizowanie prac interwencyjnych</w:t>
      </w:r>
      <w:r>
        <w:rPr>
          <w:rFonts w:ascii="Calibri" w:hAnsi="Calibri" w:cs="Calibri"/>
          <w:sz w:val="20"/>
          <w:szCs w:val="20"/>
        </w:rPr>
        <w:t xml:space="preserve">, w ciągu ostatnich </w:t>
      </w:r>
      <w:r>
        <w:rPr>
          <w:rFonts w:ascii="Calibri" w:hAnsi="Calibri" w:cs="Calibri"/>
          <w:sz w:val="20"/>
          <w:szCs w:val="20"/>
        </w:rPr>
        <w:t>trzech lat przed dniem złożenia wniosku:</w:t>
      </w:r>
    </w:p>
    <w:p w:rsidR="0043353D" w:rsidRDefault="008641D5">
      <w:pPr>
        <w:pStyle w:val="Akapitzlist"/>
        <w:numPr>
          <w:ilvl w:val="0"/>
          <w:numId w:val="12"/>
        </w:numPr>
        <w:spacing w:after="0" w:line="240" w:lineRule="auto"/>
      </w:pPr>
      <w:r>
        <w:rPr>
          <w:sz w:val="20"/>
          <w:szCs w:val="20"/>
        </w:rPr>
        <w:t>otrzymałem</w:t>
      </w:r>
      <w:proofErr w:type="spellStart"/>
      <w:r>
        <w:rPr>
          <w:sz w:val="20"/>
          <w:szCs w:val="20"/>
        </w:rPr>
        <w:t>(-am</w:t>
      </w:r>
      <w:proofErr w:type="spellEnd"/>
      <w:r>
        <w:rPr>
          <w:sz w:val="20"/>
          <w:szCs w:val="20"/>
        </w:rPr>
        <w:t>) / nie otrzymałem</w:t>
      </w:r>
      <w:proofErr w:type="spellStart"/>
      <w:r>
        <w:rPr>
          <w:sz w:val="20"/>
          <w:szCs w:val="20"/>
        </w:rPr>
        <w:t>(-am</w:t>
      </w:r>
      <w:proofErr w:type="spellEnd"/>
      <w:r>
        <w:rPr>
          <w:sz w:val="20"/>
          <w:szCs w:val="20"/>
        </w:rPr>
        <w:t>)* środki(-ów) stanowiące(-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  <w:r>
        <w:rPr>
          <w:i/>
          <w:sz w:val="20"/>
          <w:szCs w:val="20"/>
        </w:rPr>
        <w:t xml:space="preserve">pomoc de </w:t>
      </w:r>
      <w:proofErr w:type="spellStart"/>
      <w:r>
        <w:rPr>
          <w:i/>
          <w:sz w:val="20"/>
          <w:szCs w:val="20"/>
        </w:rPr>
        <w:t>minimis</w:t>
      </w:r>
      <w:proofErr w:type="spellEnd"/>
      <w:r>
        <w:rPr>
          <w:sz w:val="20"/>
          <w:szCs w:val="20"/>
        </w:rPr>
        <w:t>.</w:t>
      </w:r>
    </w:p>
    <w:p w:rsidR="0043353D" w:rsidRDefault="008641D5">
      <w:pPr>
        <w:pStyle w:val="Akapitzlist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 przypadku otrzymania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należy wypełnić poniższe zestawienie:</w:t>
      </w:r>
    </w:p>
    <w:p w:rsidR="0043353D" w:rsidRDefault="0043353D">
      <w:pPr>
        <w:pStyle w:val="Standard"/>
        <w:jc w:val="both"/>
        <w:rPr>
          <w:rFonts w:ascii="Calibri" w:hAnsi="Calibri" w:cs="Arial"/>
          <w:sz w:val="20"/>
          <w:szCs w:val="20"/>
        </w:rPr>
      </w:pPr>
    </w:p>
    <w:tbl>
      <w:tblPr>
        <w:tblW w:w="9222" w:type="dxa"/>
        <w:jc w:val="center"/>
        <w:tblLayout w:type="fixed"/>
        <w:tblLook w:val="04A0"/>
      </w:tblPr>
      <w:tblGrid>
        <w:gridCol w:w="569"/>
        <w:gridCol w:w="2373"/>
        <w:gridCol w:w="1561"/>
        <w:gridCol w:w="1558"/>
        <w:gridCol w:w="1418"/>
        <w:gridCol w:w="1743"/>
      </w:tblGrid>
      <w:tr w:rsidR="0043353D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3D" w:rsidRDefault="008641D5">
            <w:pPr>
              <w:pStyle w:val="Standard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Lp.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3D" w:rsidRDefault="008641D5">
            <w:pPr>
              <w:pStyle w:val="Standard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Organ udzielający pomocy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3D" w:rsidRDefault="008641D5">
            <w:pPr>
              <w:pStyle w:val="Standard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Podstawa prawna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3D" w:rsidRDefault="008641D5">
            <w:pPr>
              <w:pStyle w:val="Standard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Dzień udzielenia pomocy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3D" w:rsidRDefault="008641D5">
            <w:pPr>
              <w:pStyle w:val="Standard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Wartość pomocy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br/>
              <w:t>w euro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3D" w:rsidRDefault="008641D5">
            <w:pPr>
              <w:pStyle w:val="Standard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Nr programu pomocowego, decyzji lub umowy</w:t>
            </w:r>
          </w:p>
        </w:tc>
      </w:tr>
      <w:tr w:rsidR="0043353D">
        <w:trPr>
          <w:trHeight w:val="41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8641D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ind w:left="-163" w:hanging="10"/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43353D">
        <w:trPr>
          <w:trHeight w:val="41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8641D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ind w:left="-163" w:hanging="10"/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43353D">
        <w:trPr>
          <w:trHeight w:val="424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8641D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3353D">
        <w:trPr>
          <w:trHeight w:val="41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8641D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3353D">
        <w:trPr>
          <w:trHeight w:val="40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8641D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3353D">
        <w:trPr>
          <w:trHeight w:val="42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8641D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3353D">
        <w:trPr>
          <w:trHeight w:val="40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8641D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3353D">
        <w:trPr>
          <w:jc w:val="center"/>
        </w:trPr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  <w:p w:rsidR="0043353D" w:rsidRDefault="008641D5">
            <w:pPr>
              <w:pStyle w:val="Standard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Łącznie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3D" w:rsidRDefault="0043353D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3D" w:rsidRDefault="008641D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</w:t>
            </w:r>
          </w:p>
        </w:tc>
      </w:tr>
    </w:tbl>
    <w:p w:rsidR="0043353D" w:rsidRDefault="0043353D">
      <w:pPr>
        <w:pStyle w:val="Akapitzlist"/>
        <w:spacing w:after="0"/>
        <w:ind w:left="0" w:hanging="10"/>
        <w:jc w:val="both"/>
        <w:rPr>
          <w:rFonts w:cs="Arial"/>
          <w:sz w:val="20"/>
          <w:szCs w:val="20"/>
        </w:rPr>
      </w:pPr>
    </w:p>
    <w:p w:rsidR="0043353D" w:rsidRDefault="0043353D">
      <w:pPr>
        <w:pStyle w:val="Akapitzlist"/>
        <w:spacing w:after="0"/>
        <w:ind w:left="0" w:hanging="10"/>
        <w:jc w:val="both"/>
        <w:rPr>
          <w:rFonts w:cs="Arial"/>
          <w:sz w:val="20"/>
          <w:szCs w:val="20"/>
        </w:rPr>
      </w:pPr>
    </w:p>
    <w:p w:rsidR="0043353D" w:rsidRDefault="0043353D">
      <w:pPr>
        <w:pStyle w:val="Akapitzlist"/>
        <w:spacing w:after="0"/>
        <w:ind w:left="0" w:hanging="10"/>
        <w:jc w:val="both"/>
        <w:rPr>
          <w:rFonts w:cs="Arial"/>
          <w:sz w:val="20"/>
          <w:szCs w:val="20"/>
        </w:rPr>
      </w:pPr>
    </w:p>
    <w:p w:rsidR="0043353D" w:rsidRDefault="0043353D">
      <w:pPr>
        <w:pStyle w:val="Akapitzlist"/>
        <w:spacing w:after="0"/>
        <w:ind w:left="0" w:hanging="10"/>
        <w:jc w:val="both"/>
        <w:rPr>
          <w:rFonts w:cs="Arial"/>
          <w:sz w:val="20"/>
          <w:szCs w:val="20"/>
        </w:rPr>
      </w:pPr>
    </w:p>
    <w:p w:rsidR="0043353D" w:rsidRDefault="0043353D">
      <w:pPr>
        <w:pStyle w:val="Akapitzlist"/>
        <w:spacing w:after="0"/>
        <w:ind w:left="0" w:hanging="10"/>
        <w:jc w:val="both"/>
        <w:rPr>
          <w:rFonts w:cs="Arial"/>
          <w:sz w:val="20"/>
          <w:szCs w:val="20"/>
        </w:rPr>
      </w:pPr>
    </w:p>
    <w:p w:rsidR="0043353D" w:rsidRDefault="0043353D">
      <w:pPr>
        <w:pStyle w:val="Akapitzlist"/>
        <w:spacing w:after="0"/>
        <w:ind w:left="0" w:hanging="10"/>
        <w:jc w:val="both"/>
        <w:rPr>
          <w:rFonts w:cs="Arial"/>
          <w:sz w:val="20"/>
          <w:szCs w:val="20"/>
        </w:rPr>
      </w:pPr>
    </w:p>
    <w:tbl>
      <w:tblPr>
        <w:tblW w:w="10370" w:type="dxa"/>
        <w:tblLayout w:type="fixed"/>
        <w:tblLook w:val="04A0"/>
      </w:tblPr>
      <w:tblGrid>
        <w:gridCol w:w="5185"/>
        <w:gridCol w:w="5185"/>
      </w:tblGrid>
      <w:tr w:rsidR="0043353D">
        <w:tc>
          <w:tcPr>
            <w:tcW w:w="5185" w:type="dxa"/>
          </w:tcPr>
          <w:p w:rsidR="0043353D" w:rsidRDefault="008641D5">
            <w:pPr>
              <w:pStyle w:val="Akapitzlist"/>
              <w:spacing w:after="0" w:line="240" w:lineRule="auto"/>
              <w:ind w:left="0"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</w:t>
            </w:r>
          </w:p>
          <w:p w:rsidR="0043353D" w:rsidRDefault="008641D5">
            <w:pPr>
              <w:pStyle w:val="Akapitzlist"/>
              <w:spacing w:after="0" w:line="240" w:lineRule="auto"/>
              <w:ind w:left="0" w:hanging="1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(miejscowość i data)</w:t>
            </w:r>
          </w:p>
        </w:tc>
        <w:tc>
          <w:tcPr>
            <w:tcW w:w="5185" w:type="dxa"/>
          </w:tcPr>
          <w:p w:rsidR="0043353D" w:rsidRDefault="008641D5">
            <w:pPr>
              <w:pStyle w:val="Akapitzlist"/>
              <w:spacing w:after="0" w:line="240" w:lineRule="auto"/>
              <w:ind w:left="0"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</w:t>
            </w:r>
          </w:p>
          <w:p w:rsidR="0043353D" w:rsidRDefault="008641D5">
            <w:pPr>
              <w:pStyle w:val="Akapitzlist"/>
              <w:spacing w:after="0" w:line="240" w:lineRule="auto"/>
              <w:ind w:left="0" w:hanging="1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(pieczęć i podpis wnioskodawcy)</w:t>
            </w:r>
          </w:p>
        </w:tc>
      </w:tr>
    </w:tbl>
    <w:p w:rsidR="0043353D" w:rsidRDefault="008641D5">
      <w:pPr>
        <w:pStyle w:val="Standard"/>
        <w:tabs>
          <w:tab w:val="left" w:pos="-355"/>
        </w:tabs>
        <w:snapToGrid w:val="0"/>
        <w:ind w:left="3" w:right="3" w:hanging="15"/>
        <w:jc w:val="both"/>
      </w:pPr>
      <w:r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* </w:t>
      </w:r>
      <w:r>
        <w:rPr>
          <w:rFonts w:ascii="Calibri" w:eastAsia="Times New Roman" w:hAnsi="Calibri" w:cs="Arial"/>
          <w:i/>
          <w:color w:val="000000"/>
          <w:sz w:val="20"/>
          <w:szCs w:val="20"/>
        </w:rPr>
        <w:t>niepotrzebne skreślić</w:t>
      </w:r>
    </w:p>
    <w:p w:rsidR="0043353D" w:rsidRDefault="0043353D">
      <w:pPr>
        <w:pStyle w:val="Standard"/>
        <w:tabs>
          <w:tab w:val="left" w:pos="-355"/>
        </w:tabs>
        <w:snapToGrid w:val="0"/>
        <w:ind w:left="3" w:right="3" w:hanging="15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</w:p>
    <w:p w:rsidR="0043353D" w:rsidRDefault="0043353D">
      <w:pPr>
        <w:pStyle w:val="Standard"/>
        <w:tabs>
          <w:tab w:val="left" w:pos="-355"/>
        </w:tabs>
        <w:snapToGrid w:val="0"/>
        <w:ind w:left="3" w:right="3" w:hanging="15"/>
        <w:rPr>
          <w:rFonts w:ascii="Calibri" w:eastAsia="Times New Roman" w:hAnsi="Calibri" w:cs="Arial"/>
          <w:color w:val="000000"/>
          <w:sz w:val="20"/>
          <w:szCs w:val="20"/>
        </w:rPr>
      </w:pPr>
    </w:p>
    <w:p w:rsidR="0043353D" w:rsidRDefault="0043353D">
      <w:pPr>
        <w:pStyle w:val="Standard"/>
        <w:rPr>
          <w:rFonts w:ascii="Calibri" w:eastAsia="Times New Roman" w:hAnsi="Calibri" w:cs="Calibri"/>
          <w:b/>
          <w:smallCaps/>
          <w:sz w:val="22"/>
          <w:szCs w:val="22"/>
          <w:lang w:eastAsia="pl-PL"/>
        </w:rPr>
      </w:pPr>
    </w:p>
    <w:p w:rsidR="0043353D" w:rsidRDefault="0043353D">
      <w:pPr>
        <w:pStyle w:val="Standard"/>
        <w:rPr>
          <w:rFonts w:ascii="Calibri" w:eastAsia="Times New Roman" w:hAnsi="Calibri" w:cs="Calibri"/>
          <w:b/>
          <w:smallCaps/>
          <w:sz w:val="22"/>
          <w:szCs w:val="22"/>
          <w:lang w:eastAsia="pl-PL"/>
        </w:rPr>
      </w:pPr>
    </w:p>
    <w:p w:rsidR="0043353D" w:rsidRDefault="0043353D">
      <w:pPr>
        <w:pStyle w:val="Standard"/>
        <w:rPr>
          <w:rFonts w:ascii="Calibri" w:eastAsia="Times New Roman" w:hAnsi="Calibri" w:cs="Calibri"/>
          <w:b/>
          <w:smallCaps/>
          <w:sz w:val="22"/>
          <w:szCs w:val="22"/>
          <w:lang w:eastAsia="pl-PL"/>
        </w:rPr>
      </w:pPr>
    </w:p>
    <w:p w:rsidR="0043353D" w:rsidRDefault="0043353D">
      <w:pPr>
        <w:pStyle w:val="Standard"/>
        <w:rPr>
          <w:rFonts w:ascii="Calibri" w:eastAsia="Times New Roman" w:hAnsi="Calibri" w:cs="Calibri"/>
          <w:b/>
          <w:smallCaps/>
          <w:sz w:val="22"/>
          <w:szCs w:val="22"/>
          <w:lang w:eastAsia="pl-PL"/>
        </w:rPr>
      </w:pPr>
    </w:p>
    <w:p w:rsidR="0043353D" w:rsidRDefault="008641D5">
      <w:pPr>
        <w:pStyle w:val="Standard"/>
      </w:pPr>
      <w:r>
        <w:rPr>
          <w:noProof/>
          <w:lang w:eastAsia="pl-PL" w:bidi="ar-SA"/>
        </w:rPr>
        <w:drawing>
          <wp:inline distT="0" distB="0" distL="0" distR="0">
            <wp:extent cx="14605" cy="14605"/>
            <wp:effectExtent l="0" t="0" r="0" b="0"/>
            <wp:docPr id="5" name="Obraz 0" descr="Formularz krajowej oferty pracy 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0" descr="Formularz krajowej oferty pracy —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53D" w:rsidRDefault="008641D5">
      <w:pPr>
        <w:pStyle w:val="Standard"/>
        <w:ind w:left="426" w:hanging="426"/>
      </w:pPr>
      <w:r>
        <w:rPr>
          <w:noProof/>
          <w:lang w:eastAsia="pl-PL" w:bidi="ar-SA"/>
        </w:rPr>
        <w:drawing>
          <wp:inline distT="0" distB="0" distL="0" distR="0">
            <wp:extent cx="14605" cy="14605"/>
            <wp:effectExtent l="0" t="0" r="0" b="0"/>
            <wp:docPr id="6" name="Obraz4" descr="Formularz krajowej oferty pracy —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4" descr="Formularz krajowej oferty pracy —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53D" w:rsidRDefault="0043353D">
      <w:pPr>
        <w:pStyle w:val="Standard"/>
        <w:ind w:left="426" w:hanging="426"/>
      </w:pPr>
    </w:p>
    <w:p w:rsidR="0043353D" w:rsidRDefault="0043353D">
      <w:pPr>
        <w:pStyle w:val="Standard"/>
        <w:ind w:left="426" w:hanging="426"/>
      </w:pPr>
    </w:p>
    <w:p w:rsidR="0043353D" w:rsidRDefault="0043353D">
      <w:pPr>
        <w:pStyle w:val="Standard"/>
        <w:ind w:left="426" w:hanging="426"/>
      </w:pPr>
    </w:p>
    <w:p w:rsidR="0043353D" w:rsidRDefault="008641D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KLAUZULA INFORMACYJNA</w:t>
      </w:r>
    </w:p>
    <w:tbl>
      <w:tblPr>
        <w:tblW w:w="10425" w:type="dxa"/>
        <w:tblInd w:w="-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0425"/>
      </w:tblGrid>
      <w:tr w:rsidR="0043353D">
        <w:tc>
          <w:tcPr>
            <w:tcW w:w="10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53D" w:rsidRDefault="008641D5">
            <w:pPr>
              <w:widowControl/>
              <w:suppressAutoHyphens w:val="0"/>
              <w:spacing w:after="0" w:line="240" w:lineRule="auto"/>
              <w:ind w:left="0" w:firstLine="0"/>
              <w:jc w:val="left"/>
              <w:textAlignment w:val="auto"/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01b – 10 Informacja o przetwarzaniu danych osobowych przeznaczona dla:</w:t>
            </w:r>
          </w:p>
          <w:p w:rsidR="0043353D" w:rsidRDefault="008641D5">
            <w:pPr>
              <w:widowControl/>
              <w:numPr>
                <w:ilvl w:val="0"/>
                <w:numId w:val="13"/>
              </w:numPr>
              <w:tabs>
                <w:tab w:val="left" w:pos="720"/>
              </w:tabs>
              <w:suppressAutoHyphens w:val="0"/>
              <w:spacing w:after="0" w:line="240" w:lineRule="auto"/>
              <w:ind w:left="0" w:firstLine="0"/>
              <w:jc w:val="left"/>
              <w:textAlignment w:val="auto"/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-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pracodawców (wnioskodawców) korzystających z usług Grodzkiego Urzędu Pracy w Krakowie,</w:t>
            </w:r>
          </w:p>
          <w:p w:rsidR="0043353D" w:rsidRDefault="008641D5">
            <w:pPr>
              <w:widowControl/>
              <w:numPr>
                <w:ilvl w:val="0"/>
                <w:numId w:val="13"/>
              </w:numPr>
              <w:tabs>
                <w:tab w:val="left" w:pos="720"/>
              </w:tabs>
              <w:suppressAutoHyphens w:val="0"/>
              <w:spacing w:after="0" w:line="240" w:lineRule="auto"/>
              <w:ind w:left="0" w:firstLine="0"/>
              <w:jc w:val="left"/>
              <w:textAlignment w:val="auto"/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- jednostek organizujących szkolenia dla osób skierowanych przez Grodzki Urząd Pracy w Krakowie.</w:t>
            </w:r>
          </w:p>
        </w:tc>
      </w:tr>
      <w:tr w:rsidR="0043353D">
        <w:tc>
          <w:tcPr>
            <w:tcW w:w="10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43353D" w:rsidRDefault="008641D5">
            <w:pPr>
              <w:widowControl/>
              <w:suppressAutoHyphens w:val="0"/>
              <w:spacing w:after="0" w:line="240" w:lineRule="auto"/>
              <w:ind w:left="0" w:firstLine="0"/>
              <w:jc w:val="left"/>
              <w:textAlignment w:val="auto"/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  <w:t>Zgodnie z art. 13 ogólnego rozporządzenia o ochronie danych osobowych z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 w:bidi="ar-SA"/>
              </w:rPr>
              <w:t xml:space="preserve"> dnia 27 kwietnia 2016 r. informuję, iż:</w:t>
            </w:r>
          </w:p>
          <w:p w:rsidR="0043353D" w:rsidRDefault="0043353D">
            <w:pPr>
              <w:widowControl/>
              <w:suppressAutoHyphens w:val="0"/>
              <w:spacing w:after="0" w:line="240" w:lineRule="auto"/>
              <w:ind w:left="0" w:firstLine="0"/>
              <w:jc w:val="lef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  <w:p w:rsidR="0043353D" w:rsidRDefault="008641D5">
            <w:pPr>
              <w:widowControl/>
              <w:suppressAutoHyphens w:val="0"/>
              <w:spacing w:after="0" w:line="240" w:lineRule="auto"/>
              <w:ind w:left="0" w:firstLine="0"/>
              <w:jc w:val="lef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1) Administratorem Pana/Pani danych osobowych jest Grodzki Urząd Pracy w Krakowie z siedzibą przy ul. Wąwozowej 34, 31-752 Kraków</w:t>
            </w:r>
          </w:p>
          <w:p w:rsidR="0043353D" w:rsidRDefault="008641D5">
            <w:pPr>
              <w:widowControl/>
              <w:suppressAutoHyphens w:val="0"/>
              <w:spacing w:after="0" w:line="240" w:lineRule="auto"/>
              <w:ind w:left="0" w:firstLine="0"/>
              <w:jc w:val="lef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2) Kontakt z Inspektorem Ochrony Danych w Grodzkim Urzędzie Pracy w Krakowie możliwy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jest pod numerem tel. nr (12) 68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68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220 lub adresem email: iod@gupkrakow.pl</w:t>
            </w:r>
          </w:p>
          <w:p w:rsidR="0043353D" w:rsidRDefault="008641D5">
            <w:pPr>
              <w:widowControl/>
              <w:suppressAutoHyphens w:val="0"/>
              <w:spacing w:after="0" w:line="240" w:lineRule="auto"/>
              <w:ind w:left="0" w:firstLine="0"/>
              <w:jc w:val="lef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3) Pana/Pani dane osobowe przetwarzane będą w celu realizacji zadań należących do właściwości powiatowych urzędów pr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a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cy, wynikających z ustawy z dnia 20 kwietnia 2004 r. o promocj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i zatrudnienia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br/>
              <w:t>i instytucjach rynku pracy, w szczególności usług rynku pracy (art. 35 i dalsze) oraz instrumentów rynku pracy wspierających podstawowe usługi rynku pracy (art. 44 i dalsze), na podstawie art. 6 ust. 1 lit. „c” - ogólnego rozporządzenia o oc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hronie d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a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nych osobowych z dnia 27 kwietnia 2016 r., tj. dla wypełnienia obowiązku prawnego ciążącego na administratorze.</w:t>
            </w:r>
          </w:p>
          <w:p w:rsidR="0043353D" w:rsidRDefault="008641D5">
            <w:pPr>
              <w:widowControl/>
              <w:suppressAutoHyphens w:val="0"/>
              <w:spacing w:after="0" w:line="240" w:lineRule="auto"/>
              <w:ind w:left="0" w:firstLine="0"/>
              <w:jc w:val="left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4) Odbiorcami Pana/Pani danych osobowych mogą być mogą być w zakresie i celach wynikających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br/>
              <w:t>z przepisów powszechnie obowiązującego praw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a określone podmioty, w tym </w:t>
            </w:r>
            <w:r>
              <w:rPr>
                <w:rFonts w:ascii="Calibri" w:eastAsia="Times New Roman" w:hAnsi="Calibri" w:cs="Calibri"/>
                <w:color w:val="1B1B1B"/>
                <w:kern w:val="0"/>
                <w:sz w:val="20"/>
                <w:szCs w:val="20"/>
                <w:lang w:eastAsia="pl-PL" w:bidi="ar-SA"/>
              </w:rPr>
              <w:t>organy władzy publicznej oraz jednostki wykon</w:t>
            </w:r>
            <w:r>
              <w:rPr>
                <w:rFonts w:ascii="Calibri" w:eastAsia="Times New Roman" w:hAnsi="Calibri" w:cs="Calibri"/>
                <w:color w:val="1B1B1B"/>
                <w:kern w:val="0"/>
                <w:sz w:val="20"/>
                <w:szCs w:val="20"/>
                <w:lang w:eastAsia="pl-PL" w:bidi="ar-SA"/>
              </w:rPr>
              <w:t>u</w:t>
            </w:r>
            <w:r>
              <w:rPr>
                <w:rFonts w:ascii="Calibri" w:eastAsia="Times New Roman" w:hAnsi="Calibri" w:cs="Calibri"/>
                <w:color w:val="1B1B1B"/>
                <w:kern w:val="0"/>
                <w:sz w:val="20"/>
                <w:szCs w:val="20"/>
                <w:lang w:eastAsia="pl-PL" w:bidi="ar-SA"/>
              </w:rPr>
              <w:t>jące zadania publiczne bądź działające na zlecenie organów władzy publicznej. Mogą nimi być w szczególności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osoby bezrobo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ne i poszukujące pracy, osoby odwiedzające stronę internetow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ą Urzędu lub przebywające w jego siedzibie (w przypadku ofert pracy, w których pracodawca wyraził zgodę na publiczne udostępnianie), ZUS, KRUS, Wojewoda Małopolski, Policja, sądy p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wszechne, sądy administracyjne, inne jednostki Publicznych Służb Zatrudnien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ia, Krajowa Administracja Skarbowa, Państwowa Inspekcja Pracy, Urząd Ochrony Konkurencji i Konsumentów. </w:t>
            </w:r>
            <w:r>
              <w:rPr>
                <w:rFonts w:ascii="Calibri" w:eastAsia="Times New Roman" w:hAnsi="Calibri" w:cs="Calibri"/>
                <w:color w:val="1B1B1B"/>
                <w:kern w:val="0"/>
                <w:sz w:val="20"/>
                <w:szCs w:val="20"/>
                <w:lang w:eastAsia="pl-PL" w:bidi="ar-SA"/>
              </w:rPr>
              <w:t>Ponadto odbiorcami mogą być także inne podmioty, które na podstawie podpisanych umów i porozumień przetwarzają dane osobowe na polecenie Administratora.</w:t>
            </w:r>
          </w:p>
          <w:p w:rsidR="0043353D" w:rsidRDefault="008641D5">
            <w:pPr>
              <w:widowControl/>
              <w:suppressAutoHyphens w:val="0"/>
              <w:spacing w:after="0" w:line="240" w:lineRule="auto"/>
              <w:ind w:left="0" w:firstLine="0"/>
              <w:jc w:val="lef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5) Pana/Pani dane osobowe przechowywane będą przez okres wynikający z zapisów Instrukcji Kancelaryjnej i Jednolitego Rz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e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czowego Wykazu Akt Grodzkiego Urzędu Pracy w Krakowie, który został określony na podstawie przepisów ustawy z dnia 14 lipca 1983 r. o n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arodowym zasobie archiwalnym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br/>
              <w:t>i archiwach.</w:t>
            </w:r>
          </w:p>
          <w:p w:rsidR="0043353D" w:rsidRDefault="008641D5">
            <w:pPr>
              <w:widowControl/>
              <w:suppressAutoHyphens w:val="0"/>
              <w:spacing w:after="0" w:line="240" w:lineRule="auto"/>
              <w:ind w:left="0" w:firstLine="0"/>
              <w:jc w:val="lef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6) Posiada Pan/Pani prawo do: żądania od administratora dostępu do danych osobowych, prawo do ich sprostowania lub ograniczenia przetwarzania.</w:t>
            </w:r>
          </w:p>
          <w:p w:rsidR="0043353D" w:rsidRDefault="008641D5">
            <w:pPr>
              <w:widowControl/>
              <w:suppressAutoHyphens w:val="0"/>
              <w:spacing w:after="0" w:line="240" w:lineRule="auto"/>
              <w:ind w:left="0" w:firstLine="0"/>
              <w:jc w:val="lef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7) Ma Pan/Pani prawo wniesienia skargi do organu nadzorczego jakim jest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Prezes Urzędu Ochrony Danych Osobowych.</w:t>
            </w:r>
          </w:p>
          <w:p w:rsidR="0043353D" w:rsidRDefault="008641D5">
            <w:pPr>
              <w:widowControl/>
              <w:suppressAutoHyphens w:val="0"/>
              <w:spacing w:after="0" w:line="240" w:lineRule="auto"/>
              <w:ind w:left="0" w:firstLine="0"/>
              <w:jc w:val="lef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8) Podanie danych osobowych jest wymogiem ustawowym. Niepodanie danych w zakresie wymaganym przez administratora może skutkować nieprzyjęciem oferty pracy do realizacji przez Urząd lub odmową realizacji złożonych wn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iosków o skorzystanie z wybranych usług i instrumentów rynku pracy.</w:t>
            </w:r>
          </w:p>
          <w:p w:rsidR="0043353D" w:rsidRDefault="008641D5">
            <w:pPr>
              <w:widowControl/>
              <w:suppressAutoHyphens w:val="0"/>
              <w:spacing w:after="0" w:line="240" w:lineRule="auto"/>
              <w:ind w:left="0" w:firstLine="0"/>
              <w:jc w:val="lef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9) Pana/Pani dane nie będą poddane zautomatyzowanemu podejmowaniu decyzji (profilowaniu),</w:t>
            </w:r>
          </w:p>
          <w:p w:rsidR="0043353D" w:rsidRDefault="008641D5">
            <w:pPr>
              <w:widowControl/>
              <w:suppressAutoHyphens w:val="0"/>
              <w:spacing w:after="0" w:line="240" w:lineRule="auto"/>
              <w:ind w:left="0" w:firstLine="0"/>
              <w:jc w:val="lef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10) Pana/Pani dane nie będą przekazane odbiorcy w państwie trzecim (poza obszar Europejskiego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Obszaru Gospodarczego) lub organizacji międzynarodowej</w:t>
            </w:r>
          </w:p>
          <w:p w:rsidR="0043353D" w:rsidRDefault="0043353D">
            <w:pPr>
              <w:widowControl/>
              <w:suppressAutoHyphens w:val="0"/>
              <w:spacing w:after="0" w:line="240" w:lineRule="auto"/>
              <w:ind w:left="0" w:firstLine="0"/>
              <w:jc w:val="lef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43353D" w:rsidRDefault="0043353D">
      <w:pPr>
        <w:rPr>
          <w:rFonts w:ascii="Calibri" w:hAnsi="Calibri" w:cs="Calibri"/>
          <w:b/>
          <w:bCs/>
          <w:sz w:val="22"/>
          <w:szCs w:val="22"/>
        </w:rPr>
      </w:pPr>
    </w:p>
    <w:sectPr w:rsidR="0043353D" w:rsidSect="0043353D">
      <w:footerReference w:type="default" r:id="rId15"/>
      <w:headerReference w:type="first" r:id="rId16"/>
      <w:footerReference w:type="first" r:id="rId17"/>
      <w:pgSz w:w="11906" w:h="16838"/>
      <w:pgMar w:top="708" w:right="1121" w:bottom="1134" w:left="555" w:header="708" w:footer="708" w:gutter="0"/>
      <w:cols w:space="708"/>
      <w:formProt w:val="0"/>
      <w:titlePg/>
      <w:docGrid w:linePitch="600" w:charSpace="389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1D5" w:rsidRDefault="008641D5" w:rsidP="0043353D">
      <w:pPr>
        <w:spacing w:after="0" w:line="240" w:lineRule="auto"/>
      </w:pPr>
      <w:r>
        <w:separator/>
      </w:r>
    </w:p>
  </w:endnote>
  <w:endnote w:type="continuationSeparator" w:id="0">
    <w:p w:rsidR="008641D5" w:rsidRDefault="008641D5" w:rsidP="0043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Arial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53D" w:rsidRDefault="008641D5">
    <w:pPr>
      <w:pStyle w:val="Zwykytekst"/>
      <w:rPr>
        <w:rFonts w:ascii="Lato" w:hAnsi="Lato"/>
        <w:b/>
        <w:color w:val="0063AF"/>
        <w:sz w:val="18"/>
        <w:szCs w:val="18"/>
      </w:rPr>
    </w:pPr>
    <w:r>
      <w:rPr>
        <w:rFonts w:ascii="Lato" w:hAnsi="Lato"/>
        <w:b/>
        <w:color w:val="0063AF"/>
        <w:sz w:val="18"/>
        <w:szCs w:val="18"/>
      </w:rPr>
      <w:t>Grodzki Urząd Pracy w Krakowie</w:t>
    </w:r>
  </w:p>
  <w:p w:rsidR="0043353D" w:rsidRDefault="008641D5">
    <w:pPr>
      <w:pStyle w:val="Zwykytekst"/>
      <w:rPr>
        <w:rFonts w:ascii="Lato" w:hAnsi="Lato"/>
        <w:color w:val="0063AF"/>
        <w:sz w:val="18"/>
        <w:szCs w:val="18"/>
      </w:rPr>
    </w:pPr>
    <w:r>
      <w:rPr>
        <w:rFonts w:ascii="Lato" w:hAnsi="Lato"/>
        <w:color w:val="0063AF"/>
        <w:sz w:val="18"/>
        <w:szCs w:val="18"/>
      </w:rPr>
      <w:t>Dział Instrumentów Rynku Pracy</w:t>
    </w:r>
  </w:p>
  <w:p w:rsidR="0043353D" w:rsidRDefault="008641D5">
    <w:pPr>
      <w:pStyle w:val="Zwykytekst"/>
    </w:pPr>
    <w:r>
      <w:rPr>
        <w:rFonts w:ascii="Lato" w:hAnsi="Lato"/>
        <w:color w:val="0063AF"/>
        <w:sz w:val="18"/>
        <w:szCs w:val="18"/>
      </w:rPr>
      <w:t xml:space="preserve">tel. +48 12 616 55 </w:t>
    </w:r>
    <w:proofErr w:type="spellStart"/>
    <w:r>
      <w:rPr>
        <w:rFonts w:ascii="Lato" w:hAnsi="Lato"/>
        <w:color w:val="0063AF"/>
        <w:sz w:val="18"/>
        <w:szCs w:val="18"/>
      </w:rPr>
      <w:t>55</w:t>
    </w:r>
    <w:proofErr w:type="spellEnd"/>
    <w:r>
      <w:rPr>
        <w:rFonts w:ascii="Lato" w:hAnsi="Lato"/>
        <w:color w:val="0063AF"/>
        <w:sz w:val="18"/>
        <w:szCs w:val="18"/>
      </w:rPr>
      <w:t>, grodzki</w:t>
    </w:r>
    <w:hyperlink r:id="rId1" w:tgtFrame="_top">
      <w:r>
        <w:rPr>
          <w:rStyle w:val="Hipercze"/>
          <w:rFonts w:ascii="Lato" w:hAnsi="Lato"/>
          <w:color w:val="0063AF"/>
          <w:sz w:val="18"/>
          <w:szCs w:val="18"/>
        </w:rPr>
        <w:t>@gupkrakow.pl</w:t>
      </w:r>
    </w:hyperlink>
  </w:p>
  <w:p w:rsidR="0043353D" w:rsidRDefault="008641D5">
    <w:pPr>
      <w:pStyle w:val="Zwykytekst"/>
      <w:rPr>
        <w:rFonts w:ascii="Lato" w:hAnsi="Lato"/>
        <w:color w:val="0063AF"/>
        <w:sz w:val="18"/>
        <w:szCs w:val="18"/>
      </w:rPr>
    </w:pPr>
    <w:r>
      <w:rPr>
        <w:rFonts w:ascii="Lato" w:hAnsi="Lato"/>
        <w:color w:val="0063AF"/>
        <w:sz w:val="18"/>
        <w:szCs w:val="18"/>
      </w:rPr>
      <w:t>31-752 Kraków, ul. Wąwozowa 34</w:t>
    </w:r>
  </w:p>
  <w:p w:rsidR="0043353D" w:rsidRDefault="0043353D">
    <w:pPr>
      <w:pStyle w:val="Footer"/>
      <w:ind w:left="0" w:firstLine="0"/>
    </w:pPr>
    <w:hyperlink r:id="rId2" w:tgtFrame="_top">
      <w:r w:rsidR="008641D5">
        <w:rPr>
          <w:rStyle w:val="Hipercze"/>
          <w:rFonts w:ascii="Lato" w:hAnsi="Lato"/>
          <w:b/>
          <w:color w:val="0063AF"/>
          <w:sz w:val="18"/>
          <w:szCs w:val="18"/>
        </w:rPr>
        <w:t>www.gupkrakow.pl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53D" w:rsidRDefault="008641D5">
    <w:pPr>
      <w:pStyle w:val="Zwykytekst"/>
      <w:rPr>
        <w:rFonts w:ascii="Lato" w:hAnsi="Lato"/>
        <w:b/>
        <w:color w:val="0063AF"/>
        <w:sz w:val="18"/>
        <w:szCs w:val="18"/>
      </w:rPr>
    </w:pPr>
    <w:r>
      <w:rPr>
        <w:rFonts w:ascii="Lato" w:hAnsi="Lato"/>
        <w:b/>
        <w:color w:val="0063AF"/>
        <w:sz w:val="18"/>
        <w:szCs w:val="18"/>
      </w:rPr>
      <w:t>Grodzki Urząd Pracy w Krakowie</w:t>
    </w:r>
  </w:p>
  <w:p w:rsidR="0043353D" w:rsidRDefault="008641D5">
    <w:pPr>
      <w:pStyle w:val="Zwykytekst"/>
      <w:rPr>
        <w:rFonts w:ascii="Lato" w:hAnsi="Lato"/>
        <w:color w:val="0063AF"/>
        <w:sz w:val="18"/>
        <w:szCs w:val="18"/>
      </w:rPr>
    </w:pPr>
    <w:r>
      <w:rPr>
        <w:rFonts w:ascii="Lato" w:hAnsi="Lato"/>
        <w:color w:val="0063AF"/>
        <w:sz w:val="18"/>
        <w:szCs w:val="18"/>
      </w:rPr>
      <w:t>Dział Instrumentów Rynku Pracy</w:t>
    </w:r>
  </w:p>
  <w:p w:rsidR="0043353D" w:rsidRDefault="008641D5">
    <w:pPr>
      <w:pStyle w:val="Zwykytekst"/>
    </w:pPr>
    <w:r>
      <w:rPr>
        <w:rFonts w:ascii="Lato" w:hAnsi="Lato"/>
        <w:color w:val="0063AF"/>
        <w:sz w:val="18"/>
        <w:szCs w:val="18"/>
      </w:rPr>
      <w:t xml:space="preserve">tel. +48 12 616 55 </w:t>
    </w:r>
    <w:proofErr w:type="spellStart"/>
    <w:r>
      <w:rPr>
        <w:rFonts w:ascii="Lato" w:hAnsi="Lato"/>
        <w:color w:val="0063AF"/>
        <w:sz w:val="18"/>
        <w:szCs w:val="18"/>
      </w:rPr>
      <w:t>55</w:t>
    </w:r>
    <w:proofErr w:type="spellEnd"/>
    <w:r>
      <w:rPr>
        <w:rFonts w:ascii="Lato" w:hAnsi="Lato"/>
        <w:color w:val="0063AF"/>
        <w:sz w:val="18"/>
        <w:szCs w:val="18"/>
      </w:rPr>
      <w:t xml:space="preserve"> </w:t>
    </w:r>
    <w:r>
      <w:rPr>
        <w:rFonts w:ascii="Lato" w:hAnsi="Lato"/>
        <w:color w:val="0063AF"/>
        <w:sz w:val="18"/>
        <w:szCs w:val="18"/>
      </w:rPr>
      <w:t>grodzki</w:t>
    </w:r>
    <w:hyperlink r:id="rId1" w:tgtFrame="_top">
      <w:r>
        <w:rPr>
          <w:rStyle w:val="Hipercze"/>
          <w:rFonts w:ascii="Lato" w:hAnsi="Lato"/>
          <w:color w:val="0063AF"/>
          <w:sz w:val="18"/>
          <w:szCs w:val="18"/>
        </w:rPr>
        <w:t>@gupkrakow.pl</w:t>
      </w:r>
    </w:hyperlink>
  </w:p>
  <w:p w:rsidR="0043353D" w:rsidRDefault="008641D5">
    <w:pPr>
      <w:pStyle w:val="Zwykytekst"/>
      <w:rPr>
        <w:rFonts w:ascii="Lato" w:hAnsi="Lato"/>
        <w:color w:val="0063AF"/>
        <w:sz w:val="18"/>
        <w:szCs w:val="18"/>
      </w:rPr>
    </w:pPr>
    <w:r>
      <w:rPr>
        <w:rFonts w:ascii="Lato" w:hAnsi="Lato"/>
        <w:color w:val="0063AF"/>
        <w:sz w:val="18"/>
        <w:szCs w:val="18"/>
      </w:rPr>
      <w:t>31-752 Kraków, ul. Wąwozowa 34</w:t>
    </w:r>
  </w:p>
  <w:p w:rsidR="0043353D" w:rsidRDefault="0043353D">
    <w:pPr>
      <w:pStyle w:val="Footer"/>
      <w:ind w:left="0" w:firstLine="0"/>
    </w:pPr>
    <w:hyperlink r:id="rId2" w:tgtFrame="_top">
      <w:bookmarkStart w:id="12" w:name="_Hlk95989431"/>
      <w:r w:rsidR="008641D5">
        <w:rPr>
          <w:rStyle w:val="Hipercze"/>
          <w:rFonts w:ascii="Lato" w:hAnsi="Lato"/>
          <w:b/>
          <w:color w:val="0063AF"/>
          <w:sz w:val="18"/>
          <w:szCs w:val="18"/>
        </w:rPr>
        <w:t>www.gupkrakow.pl</w:t>
      </w:r>
    </w:hyperlink>
    <w:bookmarkEnd w:id="1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1D5" w:rsidRDefault="008641D5" w:rsidP="0043353D">
      <w:pPr>
        <w:spacing w:after="0" w:line="240" w:lineRule="auto"/>
      </w:pPr>
      <w:r>
        <w:separator/>
      </w:r>
    </w:p>
  </w:footnote>
  <w:footnote w:type="continuationSeparator" w:id="0">
    <w:p w:rsidR="008641D5" w:rsidRDefault="008641D5" w:rsidP="00433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53D" w:rsidRDefault="008641D5">
    <w:pPr>
      <w:pStyle w:val="Nagwek"/>
    </w:pPr>
    <w:r>
      <w:rPr>
        <w:noProof/>
        <w:lang w:eastAsia="pl-PL" w:bidi="ar-SA"/>
      </w:rPr>
      <w:drawing>
        <wp:inline distT="0" distB="0" distL="0" distR="0">
          <wp:extent cx="14605" cy="14605"/>
          <wp:effectExtent l="0" t="0" r="0" b="0"/>
          <wp:docPr id="7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05" cy="14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1A8B"/>
    <w:multiLevelType w:val="multilevel"/>
    <w:tmpl w:val="164CA9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1">
    <w:nsid w:val="0C8C0C0A"/>
    <w:multiLevelType w:val="multilevel"/>
    <w:tmpl w:val="FF8C2B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>
    <w:nsid w:val="12E75864"/>
    <w:multiLevelType w:val="multilevel"/>
    <w:tmpl w:val="6D4A3B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>
    <w:nsid w:val="2E192166"/>
    <w:multiLevelType w:val="multilevel"/>
    <w:tmpl w:val="E74841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>
    <w:nsid w:val="3615768F"/>
    <w:multiLevelType w:val="multilevel"/>
    <w:tmpl w:val="30E4F794"/>
    <w:lvl w:ilvl="0">
      <w:start w:val="1"/>
      <w:numFmt w:val="bullet"/>
      <w:lvlText w:val=""/>
      <w:lvlJc w:val="left"/>
      <w:pPr>
        <w:tabs>
          <w:tab w:val="num" w:pos="0"/>
        </w:tabs>
        <w:ind w:left="7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0" w:hanging="360"/>
      </w:pPr>
      <w:rPr>
        <w:rFonts w:ascii="Wingdings" w:hAnsi="Wingdings" w:cs="Wingdings" w:hint="default"/>
      </w:rPr>
    </w:lvl>
  </w:abstractNum>
  <w:abstractNum w:abstractNumId="5">
    <w:nsid w:val="43066D0D"/>
    <w:multiLevelType w:val="multilevel"/>
    <w:tmpl w:val="DA00D3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455E6763"/>
    <w:multiLevelType w:val="multilevel"/>
    <w:tmpl w:val="03A072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7E60A50"/>
    <w:multiLevelType w:val="multilevel"/>
    <w:tmpl w:val="971C94B8"/>
    <w:lvl w:ilvl="0">
      <w:start w:val="1"/>
      <w:numFmt w:val="lowerLetter"/>
      <w:lvlText w:val="%1."/>
      <w:lvlJc w:val="left"/>
      <w:pPr>
        <w:tabs>
          <w:tab w:val="num" w:pos="0"/>
        </w:tabs>
        <w:ind w:left="7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0" w:hanging="180"/>
      </w:pPr>
    </w:lvl>
  </w:abstractNum>
  <w:abstractNum w:abstractNumId="8">
    <w:nsid w:val="538B3E62"/>
    <w:multiLevelType w:val="multilevel"/>
    <w:tmpl w:val="F6CC7B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>
    <w:nsid w:val="60D75A4A"/>
    <w:multiLevelType w:val="multilevel"/>
    <w:tmpl w:val="0AA84584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61E12E72"/>
    <w:multiLevelType w:val="multilevel"/>
    <w:tmpl w:val="14EC25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>
    <w:nsid w:val="70262C4A"/>
    <w:multiLevelType w:val="multilevel"/>
    <w:tmpl w:val="7F22AF7C"/>
    <w:lvl w:ilvl="0">
      <w:start w:val="1"/>
      <w:numFmt w:val="bullet"/>
      <w:lvlText w:val=""/>
      <w:lvlJc w:val="left"/>
      <w:pPr>
        <w:tabs>
          <w:tab w:val="num" w:pos="0"/>
        </w:tabs>
        <w:ind w:left="10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00" w:hanging="360"/>
      </w:pPr>
      <w:rPr>
        <w:rFonts w:ascii="Wingdings" w:hAnsi="Wingdings" w:cs="Wingdings" w:hint="default"/>
      </w:rPr>
    </w:lvl>
  </w:abstractNum>
  <w:abstractNum w:abstractNumId="12">
    <w:nsid w:val="7D8C2FEB"/>
    <w:multiLevelType w:val="multilevel"/>
    <w:tmpl w:val="F432A2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6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 w:numId="14">
    <w:abstractNumId w:val="3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8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53D"/>
    <w:rsid w:val="002A3BC5"/>
    <w:rsid w:val="0043353D"/>
    <w:rsid w:val="0086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53D"/>
    <w:pPr>
      <w:widowControl w:val="0"/>
      <w:suppressAutoHyphens/>
      <w:spacing w:after="11" w:line="384" w:lineRule="auto"/>
      <w:ind w:left="294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Standard"/>
    <w:next w:val="Standard"/>
    <w:qFormat/>
    <w:rsid w:val="0043353D"/>
    <w:pPr>
      <w:keepNext/>
      <w:numPr>
        <w:numId w:val="1"/>
      </w:numPr>
      <w:jc w:val="center"/>
      <w:textAlignment w:val="auto"/>
      <w:outlineLvl w:val="0"/>
    </w:pPr>
    <w:rPr>
      <w:b/>
    </w:rPr>
  </w:style>
  <w:style w:type="paragraph" w:customStyle="1" w:styleId="Heading2">
    <w:name w:val="Heading 2"/>
    <w:basedOn w:val="Standard"/>
    <w:next w:val="Standard"/>
    <w:qFormat/>
    <w:rsid w:val="0043353D"/>
    <w:pPr>
      <w:keepNext/>
      <w:numPr>
        <w:ilvl w:val="1"/>
        <w:numId w:val="1"/>
      </w:numPr>
      <w:textAlignment w:val="auto"/>
      <w:outlineLvl w:val="1"/>
    </w:pPr>
    <w:rPr>
      <w:b/>
      <w:sz w:val="22"/>
    </w:rPr>
  </w:style>
  <w:style w:type="character" w:customStyle="1" w:styleId="Znakiprzypiswdolnych">
    <w:name w:val="Znaki przypisów dolnych"/>
    <w:basedOn w:val="Domylnaczcionkaakapitu"/>
    <w:qFormat/>
    <w:rsid w:val="0043353D"/>
    <w:rPr>
      <w:vertAlign w:val="superscript"/>
    </w:rPr>
  </w:style>
  <w:style w:type="character" w:styleId="Pogrubienie">
    <w:name w:val="Strong"/>
    <w:basedOn w:val="Domylnaczcionkaakapitu"/>
    <w:qFormat/>
    <w:rsid w:val="0043353D"/>
    <w:rPr>
      <w:rFonts w:ascii="Tahoma" w:eastAsia="Tahoma" w:hAnsi="Tahoma" w:cs="Tahoma"/>
      <w:b/>
      <w:bCs/>
      <w:sz w:val="17"/>
      <w:szCs w:val="17"/>
    </w:rPr>
  </w:style>
  <w:style w:type="character" w:customStyle="1" w:styleId="FootnoteReference">
    <w:name w:val="Footnote Reference"/>
    <w:rsid w:val="0043353D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43353D"/>
    <w:rPr>
      <w:vertAlign w:val="superscript"/>
    </w:rPr>
  </w:style>
  <w:style w:type="character" w:customStyle="1" w:styleId="Znakinumeracji">
    <w:name w:val="Znaki numeracji"/>
    <w:qFormat/>
    <w:rsid w:val="0043353D"/>
    <w:rPr>
      <w:sz w:val="20"/>
      <w:szCs w:val="20"/>
    </w:rPr>
  </w:style>
  <w:style w:type="character" w:customStyle="1" w:styleId="WW8Num11z0">
    <w:name w:val="WW8Num11z0"/>
    <w:qFormat/>
    <w:rsid w:val="0043353D"/>
    <w:rPr>
      <w:rFonts w:ascii="Times New Roman" w:eastAsia="Times New Roman" w:hAnsi="Times New Roman" w:cs="Times New Roman"/>
      <w:b/>
      <w:szCs w:val="24"/>
    </w:rPr>
  </w:style>
  <w:style w:type="character" w:customStyle="1" w:styleId="WW8Num11z1">
    <w:name w:val="WW8Num11z1"/>
    <w:qFormat/>
    <w:rsid w:val="0043353D"/>
  </w:style>
  <w:style w:type="character" w:customStyle="1" w:styleId="WW8Num11z2">
    <w:name w:val="WW8Num11z2"/>
    <w:qFormat/>
    <w:rsid w:val="0043353D"/>
  </w:style>
  <w:style w:type="character" w:customStyle="1" w:styleId="WW8Num11z3">
    <w:name w:val="WW8Num11z3"/>
    <w:qFormat/>
    <w:rsid w:val="0043353D"/>
  </w:style>
  <w:style w:type="character" w:customStyle="1" w:styleId="WW8Num11z4">
    <w:name w:val="WW8Num11z4"/>
    <w:qFormat/>
    <w:rsid w:val="0043353D"/>
  </w:style>
  <w:style w:type="character" w:customStyle="1" w:styleId="WW8Num11z5">
    <w:name w:val="WW8Num11z5"/>
    <w:qFormat/>
    <w:rsid w:val="0043353D"/>
  </w:style>
  <w:style w:type="character" w:customStyle="1" w:styleId="WW8Num11z6">
    <w:name w:val="WW8Num11z6"/>
    <w:qFormat/>
    <w:rsid w:val="0043353D"/>
  </w:style>
  <w:style w:type="character" w:customStyle="1" w:styleId="WW8Num11z7">
    <w:name w:val="WW8Num11z7"/>
    <w:qFormat/>
    <w:rsid w:val="0043353D"/>
  </w:style>
  <w:style w:type="character" w:customStyle="1" w:styleId="WW8Num11z8">
    <w:name w:val="WW8Num11z8"/>
    <w:qFormat/>
    <w:rsid w:val="0043353D"/>
  </w:style>
  <w:style w:type="character" w:customStyle="1" w:styleId="WW8Num5z0">
    <w:name w:val="WW8Num5z0"/>
    <w:qFormat/>
    <w:rsid w:val="0043353D"/>
    <w:rPr>
      <w:rFonts w:eastAsia="Times New Roman" w:cs="Times New Roman"/>
      <w:b/>
      <w:i w:val="0"/>
      <w:iCs w:val="0"/>
      <w:color w:val="auto"/>
      <w:sz w:val="24"/>
      <w:szCs w:val="24"/>
      <w:lang w:val="pl-PL" w:bidi="ar-SA"/>
    </w:rPr>
  </w:style>
  <w:style w:type="character" w:customStyle="1" w:styleId="Znakiwypunktowania">
    <w:name w:val="Znaki wypunktowania"/>
    <w:qFormat/>
    <w:rsid w:val="0043353D"/>
    <w:rPr>
      <w:rFonts w:ascii="OpenSymbol" w:eastAsia="OpenSymbol" w:hAnsi="OpenSymbol" w:cs="OpenSymbol"/>
    </w:rPr>
  </w:style>
  <w:style w:type="character" w:customStyle="1" w:styleId="NagwekZnak">
    <w:name w:val="Nagłówek Znak"/>
    <w:basedOn w:val="Domylnaczcionkaakapitu"/>
    <w:qFormat/>
    <w:rsid w:val="0043353D"/>
    <w:rPr>
      <w:szCs w:val="21"/>
      <w:lang w:eastAsia="ar-SA"/>
    </w:rPr>
  </w:style>
  <w:style w:type="character" w:customStyle="1" w:styleId="StopkaZnak">
    <w:name w:val="Stopka Znak"/>
    <w:basedOn w:val="Domylnaczcionkaakapitu"/>
    <w:qFormat/>
    <w:rsid w:val="0043353D"/>
    <w:rPr>
      <w:szCs w:val="21"/>
      <w:lang w:eastAsia="ar-SA"/>
    </w:rPr>
  </w:style>
  <w:style w:type="character" w:customStyle="1" w:styleId="ZwykytekstZnak">
    <w:name w:val="Zwykły tekst Znak"/>
    <w:basedOn w:val="Domylnaczcionkaakapitu"/>
    <w:qFormat/>
    <w:rsid w:val="0043353D"/>
    <w:rPr>
      <w:rFonts w:ascii="Calibri" w:eastAsia="Calibri" w:hAnsi="Calibri" w:cs="Calibri"/>
      <w:sz w:val="22"/>
      <w:szCs w:val="21"/>
    </w:rPr>
  </w:style>
  <w:style w:type="character" w:customStyle="1" w:styleId="Internetlink">
    <w:name w:val="Internet link"/>
    <w:basedOn w:val="Domylnaczcionkaakapitu"/>
    <w:qFormat/>
    <w:rsid w:val="0043353D"/>
    <w:rPr>
      <w:color w:val="0000FF"/>
      <w:u w:val="single"/>
    </w:rPr>
  </w:style>
  <w:style w:type="character" w:styleId="Uwydatnienie">
    <w:name w:val="Emphasis"/>
    <w:qFormat/>
    <w:rsid w:val="0043353D"/>
    <w:rPr>
      <w:i/>
      <w:iCs/>
    </w:rPr>
  </w:style>
  <w:style w:type="character" w:customStyle="1" w:styleId="WW8Num1z0">
    <w:name w:val="WW8Num1z0"/>
    <w:qFormat/>
    <w:rsid w:val="0043353D"/>
    <w:rPr>
      <w:rFonts w:ascii="Courier New" w:eastAsia="Courier New" w:hAnsi="Courier New" w:cs="Courier New"/>
      <w:sz w:val="20"/>
    </w:rPr>
  </w:style>
  <w:style w:type="character" w:customStyle="1" w:styleId="WW8Num2z0">
    <w:name w:val="WW8Num2z0"/>
    <w:qFormat/>
    <w:rsid w:val="0043353D"/>
    <w:rPr>
      <w:rFonts w:ascii="Verdana" w:eastAsia="Verdana" w:hAnsi="Verdana" w:cs="Verdana"/>
      <w:sz w:val="16"/>
      <w:szCs w:val="16"/>
    </w:rPr>
  </w:style>
  <w:style w:type="character" w:customStyle="1" w:styleId="TekstdymkaZnak">
    <w:name w:val="Tekst dymka Znak"/>
    <w:basedOn w:val="Domylnaczcionkaakapitu"/>
    <w:qFormat/>
    <w:rsid w:val="0043353D"/>
    <w:rPr>
      <w:rFonts w:ascii="Tahoma" w:eastAsia="Arial" w:hAnsi="Tahoma" w:cs="Tahoma"/>
      <w:color w:val="000000"/>
      <w:sz w:val="16"/>
      <w:szCs w:val="14"/>
    </w:rPr>
  </w:style>
  <w:style w:type="character" w:customStyle="1" w:styleId="StopkaZnak1">
    <w:name w:val="Stopka Znak1"/>
    <w:basedOn w:val="Domylnaczcionkaakapitu"/>
    <w:qFormat/>
    <w:rsid w:val="0043353D"/>
    <w:rPr>
      <w:rFonts w:ascii="Arial" w:eastAsia="Arial" w:hAnsi="Arial" w:cs="Arial"/>
      <w:color w:val="000000"/>
      <w:sz w:val="21"/>
    </w:rPr>
  </w:style>
  <w:style w:type="character" w:customStyle="1" w:styleId="NagwekZnak1">
    <w:name w:val="Nagłówek Znak1"/>
    <w:basedOn w:val="Domylnaczcionkaakapitu"/>
    <w:qFormat/>
    <w:rsid w:val="0043353D"/>
    <w:rPr>
      <w:rFonts w:ascii="Arial" w:eastAsia="Arial" w:hAnsi="Arial" w:cs="Arial"/>
      <w:color w:val="000000"/>
      <w:sz w:val="21"/>
    </w:rPr>
  </w:style>
  <w:style w:type="character" w:styleId="Hipercze">
    <w:name w:val="Hyperlink"/>
    <w:rsid w:val="0043353D"/>
    <w:rPr>
      <w:color w:val="000080"/>
      <w:u w:val="single"/>
    </w:rPr>
  </w:style>
  <w:style w:type="character" w:customStyle="1" w:styleId="WWCharLFO7LVL1">
    <w:name w:val="WW_CharLFO7LVL1"/>
    <w:qFormat/>
    <w:rsid w:val="0043353D"/>
    <w:rPr>
      <w:rFonts w:ascii="Calibri" w:hAnsi="Calibri" w:cs="Calibri"/>
      <w:b w:val="0"/>
      <w:bCs/>
      <w:sz w:val="20"/>
      <w:szCs w:val="20"/>
    </w:rPr>
  </w:style>
  <w:style w:type="character" w:customStyle="1" w:styleId="WWCharLFO8LVL1">
    <w:name w:val="WW_CharLFO8LVL1"/>
    <w:qFormat/>
    <w:rsid w:val="0043353D"/>
    <w:rPr>
      <w:rFonts w:ascii="Calibri" w:hAnsi="Calibri" w:cs="Calibri"/>
      <w:sz w:val="20"/>
      <w:szCs w:val="20"/>
    </w:rPr>
  </w:style>
  <w:style w:type="character" w:customStyle="1" w:styleId="WWCharLFO9LVL1">
    <w:name w:val="WW_CharLFO9LVL1"/>
    <w:qFormat/>
    <w:rsid w:val="0043353D"/>
    <w:rPr>
      <w:rFonts w:ascii="Calibri" w:hAnsi="Calibri" w:cs="Calibri"/>
      <w:b w:val="0"/>
      <w:bCs/>
      <w:sz w:val="20"/>
      <w:szCs w:val="20"/>
    </w:rPr>
  </w:style>
  <w:style w:type="character" w:customStyle="1" w:styleId="WWCharLFO10LVL1">
    <w:name w:val="WW_CharLFO10LVL1"/>
    <w:qFormat/>
    <w:rsid w:val="0043353D"/>
    <w:rPr>
      <w:rFonts w:ascii="Calibri" w:hAnsi="Calibri" w:cs="Calibri"/>
      <w:b w:val="0"/>
      <w:bCs/>
      <w:sz w:val="20"/>
      <w:szCs w:val="20"/>
    </w:rPr>
  </w:style>
  <w:style w:type="character" w:customStyle="1" w:styleId="WWCharLFO11LVL1">
    <w:name w:val="WW_CharLFO11LVL1"/>
    <w:qFormat/>
    <w:rsid w:val="0043353D"/>
    <w:rPr>
      <w:rFonts w:ascii="Calibri" w:hAnsi="Calibri" w:cs="Calibri"/>
      <w:sz w:val="20"/>
      <w:szCs w:val="20"/>
    </w:rPr>
  </w:style>
  <w:style w:type="character" w:customStyle="1" w:styleId="WWCharLFO12LVL1">
    <w:name w:val="WW_CharLFO12LVL1"/>
    <w:qFormat/>
    <w:rsid w:val="0043353D"/>
    <w:rPr>
      <w:sz w:val="20"/>
      <w:szCs w:val="20"/>
    </w:rPr>
  </w:style>
  <w:style w:type="character" w:customStyle="1" w:styleId="WWCharLFO12LVL2">
    <w:name w:val="WW_CharLFO12LVL2"/>
    <w:qFormat/>
    <w:rsid w:val="0043353D"/>
    <w:rPr>
      <w:sz w:val="20"/>
      <w:szCs w:val="20"/>
    </w:rPr>
  </w:style>
  <w:style w:type="character" w:customStyle="1" w:styleId="WWCharLFO12LVL3">
    <w:name w:val="WW_CharLFO12LVL3"/>
    <w:qFormat/>
    <w:rsid w:val="0043353D"/>
    <w:rPr>
      <w:sz w:val="20"/>
      <w:szCs w:val="20"/>
    </w:rPr>
  </w:style>
  <w:style w:type="character" w:customStyle="1" w:styleId="WWCharLFO12LVL4">
    <w:name w:val="WW_CharLFO12LVL4"/>
    <w:qFormat/>
    <w:rsid w:val="0043353D"/>
    <w:rPr>
      <w:sz w:val="20"/>
      <w:szCs w:val="20"/>
    </w:rPr>
  </w:style>
  <w:style w:type="character" w:customStyle="1" w:styleId="WWCharLFO12LVL5">
    <w:name w:val="WW_CharLFO12LVL5"/>
    <w:qFormat/>
    <w:rsid w:val="0043353D"/>
    <w:rPr>
      <w:sz w:val="20"/>
      <w:szCs w:val="20"/>
    </w:rPr>
  </w:style>
  <w:style w:type="character" w:customStyle="1" w:styleId="WWCharLFO12LVL6">
    <w:name w:val="WW_CharLFO12LVL6"/>
    <w:qFormat/>
    <w:rsid w:val="0043353D"/>
    <w:rPr>
      <w:sz w:val="20"/>
      <w:szCs w:val="20"/>
    </w:rPr>
  </w:style>
  <w:style w:type="character" w:customStyle="1" w:styleId="WWCharLFO12LVL7">
    <w:name w:val="WW_CharLFO12LVL7"/>
    <w:qFormat/>
    <w:rsid w:val="0043353D"/>
    <w:rPr>
      <w:sz w:val="20"/>
      <w:szCs w:val="20"/>
    </w:rPr>
  </w:style>
  <w:style w:type="character" w:customStyle="1" w:styleId="WWCharLFO12LVL8">
    <w:name w:val="WW_CharLFO12LVL8"/>
    <w:qFormat/>
    <w:rsid w:val="0043353D"/>
    <w:rPr>
      <w:sz w:val="20"/>
      <w:szCs w:val="20"/>
    </w:rPr>
  </w:style>
  <w:style w:type="character" w:customStyle="1" w:styleId="WWCharLFO12LVL9">
    <w:name w:val="WW_CharLFO12LVL9"/>
    <w:qFormat/>
    <w:rsid w:val="0043353D"/>
    <w:rPr>
      <w:sz w:val="20"/>
      <w:szCs w:val="20"/>
    </w:rPr>
  </w:style>
  <w:style w:type="character" w:customStyle="1" w:styleId="WWCharLFO13LVL1">
    <w:name w:val="WW_CharLFO13LVL1"/>
    <w:qFormat/>
    <w:rsid w:val="0043353D"/>
    <w:rPr>
      <w:rFonts w:ascii="Calibri" w:hAnsi="Calibri" w:cs="Calibri"/>
      <w:sz w:val="20"/>
      <w:szCs w:val="20"/>
    </w:rPr>
  </w:style>
  <w:style w:type="character" w:customStyle="1" w:styleId="WWCharLFO15LVL1">
    <w:name w:val="WW_CharLFO15LVL1"/>
    <w:qFormat/>
    <w:rsid w:val="0043353D"/>
    <w:rPr>
      <w:rFonts w:ascii="Symbol" w:hAnsi="Symbol" w:cs="Symbol"/>
    </w:rPr>
  </w:style>
  <w:style w:type="character" w:customStyle="1" w:styleId="WWCharLFO15LVL2">
    <w:name w:val="WW_CharLFO15LVL2"/>
    <w:qFormat/>
    <w:rsid w:val="0043353D"/>
    <w:rPr>
      <w:rFonts w:ascii="Courier New" w:hAnsi="Courier New" w:cs="Courier New"/>
    </w:rPr>
  </w:style>
  <w:style w:type="character" w:customStyle="1" w:styleId="WWCharLFO15LVL3">
    <w:name w:val="WW_CharLFO15LVL3"/>
    <w:qFormat/>
    <w:rsid w:val="0043353D"/>
    <w:rPr>
      <w:rFonts w:ascii="Wingdings" w:hAnsi="Wingdings" w:cs="Wingdings"/>
    </w:rPr>
  </w:style>
  <w:style w:type="character" w:customStyle="1" w:styleId="WWCharLFO15LVL4">
    <w:name w:val="WW_CharLFO15LVL4"/>
    <w:qFormat/>
    <w:rsid w:val="0043353D"/>
    <w:rPr>
      <w:rFonts w:ascii="Symbol" w:hAnsi="Symbol" w:cs="Symbol"/>
    </w:rPr>
  </w:style>
  <w:style w:type="character" w:customStyle="1" w:styleId="WWCharLFO15LVL5">
    <w:name w:val="WW_CharLFO15LVL5"/>
    <w:qFormat/>
    <w:rsid w:val="0043353D"/>
    <w:rPr>
      <w:rFonts w:ascii="Courier New" w:hAnsi="Courier New" w:cs="Courier New"/>
    </w:rPr>
  </w:style>
  <w:style w:type="character" w:customStyle="1" w:styleId="WWCharLFO15LVL6">
    <w:name w:val="WW_CharLFO15LVL6"/>
    <w:qFormat/>
    <w:rsid w:val="0043353D"/>
    <w:rPr>
      <w:rFonts w:ascii="Wingdings" w:hAnsi="Wingdings" w:cs="Wingdings"/>
    </w:rPr>
  </w:style>
  <w:style w:type="character" w:customStyle="1" w:styleId="WWCharLFO15LVL7">
    <w:name w:val="WW_CharLFO15LVL7"/>
    <w:qFormat/>
    <w:rsid w:val="0043353D"/>
    <w:rPr>
      <w:rFonts w:ascii="Symbol" w:hAnsi="Symbol" w:cs="Symbol"/>
    </w:rPr>
  </w:style>
  <w:style w:type="character" w:customStyle="1" w:styleId="WWCharLFO15LVL8">
    <w:name w:val="WW_CharLFO15LVL8"/>
    <w:qFormat/>
    <w:rsid w:val="0043353D"/>
    <w:rPr>
      <w:rFonts w:ascii="Courier New" w:hAnsi="Courier New" w:cs="Courier New"/>
    </w:rPr>
  </w:style>
  <w:style w:type="character" w:customStyle="1" w:styleId="WWCharLFO15LVL9">
    <w:name w:val="WW_CharLFO15LVL9"/>
    <w:qFormat/>
    <w:rsid w:val="0043353D"/>
    <w:rPr>
      <w:rFonts w:ascii="Wingdings" w:hAnsi="Wingdings" w:cs="Wingdings"/>
    </w:rPr>
  </w:style>
  <w:style w:type="character" w:customStyle="1" w:styleId="WWCharLFO16LVL1">
    <w:name w:val="WW_CharLFO16LVL1"/>
    <w:qFormat/>
    <w:rsid w:val="0043353D"/>
    <w:rPr>
      <w:rFonts w:ascii="Calibri" w:hAnsi="Calibri" w:cs="Calibri"/>
      <w:sz w:val="20"/>
      <w:szCs w:val="20"/>
    </w:rPr>
  </w:style>
  <w:style w:type="character" w:customStyle="1" w:styleId="WWCharLFO17LVL1">
    <w:name w:val="WW_CharLFO17LVL1"/>
    <w:qFormat/>
    <w:rsid w:val="0043353D"/>
    <w:rPr>
      <w:rFonts w:ascii="Symbol" w:hAnsi="Symbol" w:cs="Symbol"/>
    </w:rPr>
  </w:style>
  <w:style w:type="character" w:customStyle="1" w:styleId="WWCharLFO17LVL2">
    <w:name w:val="WW_CharLFO17LVL2"/>
    <w:qFormat/>
    <w:rsid w:val="0043353D"/>
    <w:rPr>
      <w:rFonts w:ascii="Courier New" w:hAnsi="Courier New" w:cs="Courier New"/>
    </w:rPr>
  </w:style>
  <w:style w:type="character" w:customStyle="1" w:styleId="WWCharLFO17LVL3">
    <w:name w:val="WW_CharLFO17LVL3"/>
    <w:qFormat/>
    <w:rsid w:val="0043353D"/>
    <w:rPr>
      <w:rFonts w:ascii="Wingdings" w:hAnsi="Wingdings" w:cs="Wingdings"/>
    </w:rPr>
  </w:style>
  <w:style w:type="character" w:customStyle="1" w:styleId="WWCharLFO17LVL4">
    <w:name w:val="WW_CharLFO17LVL4"/>
    <w:qFormat/>
    <w:rsid w:val="0043353D"/>
    <w:rPr>
      <w:rFonts w:ascii="Symbol" w:hAnsi="Symbol" w:cs="Symbol"/>
    </w:rPr>
  </w:style>
  <w:style w:type="character" w:customStyle="1" w:styleId="WWCharLFO17LVL5">
    <w:name w:val="WW_CharLFO17LVL5"/>
    <w:qFormat/>
    <w:rsid w:val="0043353D"/>
    <w:rPr>
      <w:rFonts w:ascii="Courier New" w:hAnsi="Courier New" w:cs="Courier New"/>
    </w:rPr>
  </w:style>
  <w:style w:type="character" w:customStyle="1" w:styleId="WWCharLFO17LVL6">
    <w:name w:val="WW_CharLFO17LVL6"/>
    <w:qFormat/>
    <w:rsid w:val="0043353D"/>
    <w:rPr>
      <w:rFonts w:ascii="Wingdings" w:hAnsi="Wingdings" w:cs="Wingdings"/>
    </w:rPr>
  </w:style>
  <w:style w:type="character" w:customStyle="1" w:styleId="WWCharLFO17LVL7">
    <w:name w:val="WW_CharLFO17LVL7"/>
    <w:qFormat/>
    <w:rsid w:val="0043353D"/>
    <w:rPr>
      <w:rFonts w:ascii="Symbol" w:hAnsi="Symbol" w:cs="Symbol"/>
    </w:rPr>
  </w:style>
  <w:style w:type="character" w:customStyle="1" w:styleId="WWCharLFO17LVL8">
    <w:name w:val="WW_CharLFO17LVL8"/>
    <w:qFormat/>
    <w:rsid w:val="0043353D"/>
    <w:rPr>
      <w:rFonts w:ascii="Courier New" w:hAnsi="Courier New" w:cs="Courier New"/>
    </w:rPr>
  </w:style>
  <w:style w:type="character" w:customStyle="1" w:styleId="WWCharLFO17LVL9">
    <w:name w:val="WW_CharLFO17LVL9"/>
    <w:qFormat/>
    <w:rsid w:val="0043353D"/>
    <w:rPr>
      <w:rFonts w:ascii="Wingdings" w:hAnsi="Wingdings" w:cs="Wingdings"/>
    </w:rPr>
  </w:style>
  <w:style w:type="character" w:customStyle="1" w:styleId="WWCharLFO30LVL1">
    <w:name w:val="WW_CharLFO30LVL1"/>
    <w:qFormat/>
    <w:rsid w:val="0043353D"/>
    <w:rPr>
      <w:rFonts w:ascii="Symbol" w:hAnsi="Symbol"/>
      <w:sz w:val="20"/>
    </w:rPr>
  </w:style>
  <w:style w:type="character" w:customStyle="1" w:styleId="WWCharLFO30LVL2">
    <w:name w:val="WW_CharLFO30LVL2"/>
    <w:qFormat/>
    <w:rsid w:val="0043353D"/>
    <w:rPr>
      <w:rFonts w:ascii="Courier New" w:hAnsi="Courier New"/>
      <w:sz w:val="20"/>
    </w:rPr>
  </w:style>
  <w:style w:type="character" w:customStyle="1" w:styleId="WWCharLFO30LVL3">
    <w:name w:val="WW_CharLFO30LVL3"/>
    <w:qFormat/>
    <w:rsid w:val="0043353D"/>
    <w:rPr>
      <w:rFonts w:ascii="Wingdings" w:hAnsi="Wingdings"/>
      <w:sz w:val="20"/>
    </w:rPr>
  </w:style>
  <w:style w:type="character" w:customStyle="1" w:styleId="WWCharLFO30LVL4">
    <w:name w:val="WW_CharLFO30LVL4"/>
    <w:qFormat/>
    <w:rsid w:val="0043353D"/>
    <w:rPr>
      <w:rFonts w:ascii="Wingdings" w:hAnsi="Wingdings"/>
      <w:sz w:val="20"/>
    </w:rPr>
  </w:style>
  <w:style w:type="character" w:customStyle="1" w:styleId="WWCharLFO30LVL5">
    <w:name w:val="WW_CharLFO30LVL5"/>
    <w:qFormat/>
    <w:rsid w:val="0043353D"/>
    <w:rPr>
      <w:rFonts w:ascii="Wingdings" w:hAnsi="Wingdings"/>
      <w:sz w:val="20"/>
    </w:rPr>
  </w:style>
  <w:style w:type="character" w:customStyle="1" w:styleId="WWCharLFO30LVL6">
    <w:name w:val="WW_CharLFO30LVL6"/>
    <w:qFormat/>
    <w:rsid w:val="0043353D"/>
    <w:rPr>
      <w:rFonts w:ascii="Wingdings" w:hAnsi="Wingdings"/>
      <w:sz w:val="20"/>
    </w:rPr>
  </w:style>
  <w:style w:type="character" w:customStyle="1" w:styleId="WWCharLFO30LVL7">
    <w:name w:val="WW_CharLFO30LVL7"/>
    <w:qFormat/>
    <w:rsid w:val="0043353D"/>
    <w:rPr>
      <w:rFonts w:ascii="Wingdings" w:hAnsi="Wingdings"/>
      <w:sz w:val="20"/>
    </w:rPr>
  </w:style>
  <w:style w:type="character" w:customStyle="1" w:styleId="WWCharLFO30LVL8">
    <w:name w:val="WW_CharLFO30LVL8"/>
    <w:qFormat/>
    <w:rsid w:val="0043353D"/>
    <w:rPr>
      <w:rFonts w:ascii="Wingdings" w:hAnsi="Wingdings"/>
      <w:sz w:val="20"/>
    </w:rPr>
  </w:style>
  <w:style w:type="character" w:customStyle="1" w:styleId="WWCharLFO30LVL9">
    <w:name w:val="WW_CharLFO30LVL9"/>
    <w:qFormat/>
    <w:rsid w:val="0043353D"/>
    <w:rPr>
      <w:rFonts w:ascii="Wingdings" w:hAnsi="Wingdings"/>
      <w:sz w:val="20"/>
    </w:rPr>
  </w:style>
  <w:style w:type="paragraph" w:styleId="Nagwek">
    <w:name w:val="header"/>
    <w:basedOn w:val="Gwkaistopka"/>
    <w:qFormat/>
    <w:rsid w:val="0043353D"/>
  </w:style>
  <w:style w:type="paragraph" w:styleId="Tekstpodstawowy">
    <w:name w:val="Body Text"/>
    <w:basedOn w:val="Normalny"/>
    <w:rsid w:val="0043353D"/>
    <w:pPr>
      <w:spacing w:after="140" w:line="276" w:lineRule="auto"/>
    </w:pPr>
  </w:style>
  <w:style w:type="paragraph" w:styleId="Lista">
    <w:name w:val="List"/>
    <w:basedOn w:val="Textbody"/>
    <w:rsid w:val="0043353D"/>
  </w:style>
  <w:style w:type="paragraph" w:styleId="Legenda">
    <w:name w:val="caption"/>
    <w:basedOn w:val="Standard"/>
    <w:qFormat/>
    <w:rsid w:val="0043353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43353D"/>
    <w:pPr>
      <w:suppressLineNumbers/>
    </w:pPr>
  </w:style>
  <w:style w:type="paragraph" w:customStyle="1" w:styleId="Gwkaistopka">
    <w:name w:val="Główka i stopka"/>
    <w:basedOn w:val="Standard"/>
    <w:qFormat/>
    <w:rsid w:val="0043353D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43353D"/>
    <w:pPr>
      <w:widowControl w:val="0"/>
      <w:suppressAutoHyphens/>
    </w:pPr>
  </w:style>
  <w:style w:type="paragraph" w:customStyle="1" w:styleId="Textbody">
    <w:name w:val="Text body"/>
    <w:basedOn w:val="Standard"/>
    <w:qFormat/>
    <w:rsid w:val="0043353D"/>
    <w:pPr>
      <w:spacing w:after="120"/>
    </w:pPr>
  </w:style>
  <w:style w:type="paragraph" w:customStyle="1" w:styleId="Footnote">
    <w:name w:val="Footnote"/>
    <w:basedOn w:val="Standard"/>
    <w:qFormat/>
    <w:rsid w:val="0043353D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rsid w:val="0043353D"/>
    <w:pPr>
      <w:suppressLineNumbers/>
    </w:pPr>
  </w:style>
  <w:style w:type="paragraph" w:customStyle="1" w:styleId="Default">
    <w:name w:val="Default"/>
    <w:basedOn w:val="Standard"/>
    <w:qFormat/>
    <w:rsid w:val="0043353D"/>
    <w:rPr>
      <w:rFonts w:ascii="Arial;Arial" w:eastAsia="Arial;Arial" w:hAnsi="Arial;Arial" w:cs="Arial;Arial"/>
      <w:color w:val="000000"/>
    </w:rPr>
  </w:style>
  <w:style w:type="paragraph" w:customStyle="1" w:styleId="p1">
    <w:name w:val="p1"/>
    <w:basedOn w:val="Standard"/>
    <w:qFormat/>
    <w:rsid w:val="0043353D"/>
    <w:rPr>
      <w:rFonts w:cs="Calibri"/>
      <w:sz w:val="17"/>
      <w:szCs w:val="17"/>
    </w:rPr>
  </w:style>
  <w:style w:type="paragraph" w:customStyle="1" w:styleId="Footer">
    <w:name w:val="Footer"/>
    <w:basedOn w:val="Normalny"/>
    <w:rsid w:val="0043353D"/>
    <w:pPr>
      <w:tabs>
        <w:tab w:val="center" w:pos="4830"/>
        <w:tab w:val="right" w:pos="9366"/>
      </w:tabs>
      <w:spacing w:after="0" w:line="240" w:lineRule="auto"/>
    </w:pPr>
    <w:rPr>
      <w:rFonts w:cs="Mangal"/>
    </w:rPr>
  </w:style>
  <w:style w:type="paragraph" w:styleId="Zwykytekst">
    <w:name w:val="Plain Text"/>
    <w:basedOn w:val="Standard"/>
    <w:qFormat/>
    <w:rsid w:val="0043353D"/>
    <w:pPr>
      <w:widowControl/>
    </w:pPr>
    <w:rPr>
      <w:rFonts w:ascii="Calibri" w:eastAsia="Calibri" w:hAnsi="Calibri" w:cs="Calibri"/>
      <w:sz w:val="22"/>
      <w:szCs w:val="21"/>
    </w:rPr>
  </w:style>
  <w:style w:type="paragraph" w:customStyle="1" w:styleId="Zawartoramki">
    <w:name w:val="Zawartość ramki"/>
    <w:basedOn w:val="Standard"/>
    <w:qFormat/>
    <w:rsid w:val="0043353D"/>
  </w:style>
  <w:style w:type="paragraph" w:customStyle="1" w:styleId="Domy">
    <w:name w:val="Domy"/>
    <w:qFormat/>
    <w:rsid w:val="0043353D"/>
    <w:pPr>
      <w:widowControl w:val="0"/>
      <w:suppressAutoHyphens/>
    </w:pPr>
    <w:rPr>
      <w:rFonts w:eastAsia="Times New Roman" w:cs="Times New Roman"/>
      <w:lang w:val="en-US" w:bidi="ar-SA"/>
    </w:rPr>
  </w:style>
  <w:style w:type="paragraph" w:styleId="Akapitzlist">
    <w:name w:val="List Paragraph"/>
    <w:basedOn w:val="Standard"/>
    <w:qFormat/>
    <w:rsid w:val="0043353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Standard"/>
    <w:qFormat/>
    <w:rsid w:val="0043353D"/>
    <w:pPr>
      <w:spacing w:before="280" w:after="280"/>
    </w:pPr>
    <w:rPr>
      <w:rFonts w:eastAsia="Times New Roman" w:cs="Times New Roman"/>
    </w:rPr>
  </w:style>
  <w:style w:type="paragraph" w:styleId="Tekstdymka">
    <w:name w:val="Balloon Text"/>
    <w:basedOn w:val="Normalny"/>
    <w:qFormat/>
    <w:rsid w:val="0043353D"/>
    <w:pPr>
      <w:spacing w:after="0" w:line="240" w:lineRule="auto"/>
    </w:pPr>
    <w:rPr>
      <w:rFonts w:ascii="Tahoma" w:eastAsia="Tahoma" w:hAnsi="Tahoma" w:cs="Mangal"/>
      <w:sz w:val="16"/>
      <w:szCs w:val="14"/>
    </w:rPr>
  </w:style>
  <w:style w:type="paragraph" w:customStyle="1" w:styleId="western">
    <w:name w:val="western"/>
    <w:basedOn w:val="Normalny"/>
    <w:qFormat/>
    <w:rsid w:val="0043353D"/>
    <w:pPr>
      <w:widowControl/>
      <w:suppressAutoHyphens w:val="0"/>
      <w:spacing w:before="100" w:after="119" w:line="240" w:lineRule="auto"/>
      <w:ind w:left="0"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customStyle="1" w:styleId="Header">
    <w:name w:val="Header"/>
    <w:basedOn w:val="Gwkaistopka"/>
    <w:rsid w:val="0043353D"/>
  </w:style>
  <w:style w:type="numbering" w:customStyle="1" w:styleId="WW8Num9">
    <w:name w:val="WW8Num9"/>
    <w:qFormat/>
    <w:rsid w:val="0043353D"/>
  </w:style>
  <w:style w:type="numbering" w:customStyle="1" w:styleId="WW8Num7">
    <w:name w:val="WW8Num7"/>
    <w:qFormat/>
    <w:rsid w:val="0043353D"/>
  </w:style>
  <w:style w:type="numbering" w:customStyle="1" w:styleId="WW8Num11">
    <w:name w:val="WW8Num11"/>
    <w:qFormat/>
    <w:rsid w:val="0043353D"/>
  </w:style>
  <w:style w:type="numbering" w:customStyle="1" w:styleId="WW8Num5">
    <w:name w:val="WW8Num5"/>
    <w:qFormat/>
    <w:rsid w:val="0043353D"/>
  </w:style>
  <w:style w:type="numbering" w:customStyle="1" w:styleId="WW8Num1">
    <w:name w:val="WW8Num1"/>
    <w:qFormat/>
    <w:rsid w:val="0043353D"/>
  </w:style>
  <w:style w:type="numbering" w:customStyle="1" w:styleId="WW8Num2">
    <w:name w:val="WW8Num2"/>
    <w:qFormat/>
    <w:rsid w:val="004335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ip.legalis.pl/document-view.seam?documentId=mfrxilrtg4ytgnzuga2tkltqmfyc4nbzgiytgnjzg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gojwgaztaltqmfyc4njqge2tsojrh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pkrakow.pl/" TargetMode="External"/><Relationship Id="rId1" Type="http://schemas.openxmlformats.org/officeDocument/2006/relationships/hyperlink" Target="mailto:marketing@gup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pkrakow.pl/" TargetMode="External"/><Relationship Id="rId1" Type="http://schemas.openxmlformats.org/officeDocument/2006/relationships/hyperlink" Target="mailto:marketing@gup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2724</Words>
  <Characters>16344</Characters>
  <Application>Microsoft Office Word</Application>
  <DocSecurity>0</DocSecurity>
  <Lines>136</Lines>
  <Paragraphs>38</Paragraphs>
  <ScaleCrop>false</ScaleCrop>
  <Company/>
  <LinksUpToDate>false</LinksUpToDate>
  <CharactersWithSpaces>19030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Orłowska</dc:creator>
  <dc:description/>
  <cp:lastModifiedBy>Paweł Popek</cp:lastModifiedBy>
  <cp:revision>12</cp:revision>
  <cp:lastPrinted>2024-02-12T08:27:00Z</cp:lastPrinted>
  <dcterms:created xsi:type="dcterms:W3CDTF">2024-02-27T10:07:00Z</dcterms:created>
  <dcterms:modified xsi:type="dcterms:W3CDTF">2025-02-25T09:07:00Z</dcterms:modified>
  <dc:language>pl-PL</dc:language>
</cp:coreProperties>
</file>